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877E" w14:textId="49F31A69" w:rsidR="00AC4687" w:rsidRPr="00C170DD" w:rsidRDefault="001F3116" w:rsidP="00AC4687">
      <w:pPr>
        <w:pStyle w:val="berschrift3"/>
        <w:ind w:left="567" w:right="567"/>
        <w:jc w:val="center"/>
        <w:rPr>
          <w:color w:val="0000FF"/>
          <w:sz w:val="28"/>
          <w:szCs w:val="28"/>
          <w:bdr w:val="single" w:sz="4" w:space="0" w:color="auto"/>
          <w:lang w:val="pt-BR"/>
        </w:rPr>
      </w:pPr>
      <w:r w:rsidRPr="00C46975">
        <w:rPr>
          <w:noProof/>
          <w:color w:val="0000FF"/>
          <w:sz w:val="28"/>
          <w:szCs w:val="28"/>
          <w:bdr w:val="single" w:sz="4" w:space="0" w:color="auto"/>
          <w:lang w:val="de-AT" w:eastAsia="de-AT"/>
        </w:rPr>
        <w:drawing>
          <wp:inline distT="0" distB="0" distL="0" distR="0" wp14:anchorId="0E48FCBF" wp14:editId="2114F39F">
            <wp:extent cx="3393224" cy="1101436"/>
            <wp:effectExtent l="0" t="0" r="0" b="3810"/>
            <wp:docPr id="2" name="Grafik 2" descr="C:\Users\user03\AppData\Local\Microsoft\Windows\Temporary Internet Files\Content.Outlook\7MNU43BV\LogoSatoT_Prem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3\AppData\Local\Microsoft\Windows\Temporary Internet Files\Content.Outlook\7MNU43BV\LogoSatoT_Premiu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02698" cy="1136971"/>
                    </a:xfrm>
                    <a:prstGeom prst="rect">
                      <a:avLst/>
                    </a:prstGeom>
                    <a:noFill/>
                    <a:ln>
                      <a:noFill/>
                    </a:ln>
                  </pic:spPr>
                </pic:pic>
              </a:graphicData>
            </a:graphic>
          </wp:inline>
        </w:drawing>
      </w:r>
    </w:p>
    <w:p w14:paraId="37D1C15E" w14:textId="77777777" w:rsidR="00AC4687" w:rsidRPr="00C170DD" w:rsidRDefault="00AC4687" w:rsidP="00AC4687">
      <w:pPr>
        <w:rPr>
          <w:lang w:val="pt-BR"/>
        </w:rPr>
      </w:pPr>
    </w:p>
    <w:p w14:paraId="04F40FC4" w14:textId="77777777" w:rsidR="00AC4687" w:rsidRPr="00C170DD" w:rsidRDefault="00AC4687" w:rsidP="00AC4687">
      <w:pPr>
        <w:rPr>
          <w:lang w:val="pt-BR"/>
        </w:rPr>
      </w:pPr>
    </w:p>
    <w:p w14:paraId="220D72CD" w14:textId="77777777" w:rsidR="00AC4687" w:rsidRPr="00C170DD" w:rsidRDefault="00AC4687" w:rsidP="00AC4687">
      <w:pPr>
        <w:rPr>
          <w:lang w:val="pt-BR"/>
        </w:rPr>
      </w:pPr>
    </w:p>
    <w:p w14:paraId="78F9D678" w14:textId="5E0F54BC" w:rsidR="00AC4687" w:rsidRPr="008F13E9" w:rsidRDefault="00F03340" w:rsidP="00E014D2">
      <w:pPr>
        <w:pStyle w:val="berschrift3"/>
        <w:ind w:left="567" w:right="567"/>
        <w:jc w:val="center"/>
        <w:rPr>
          <w:rFonts w:ascii="Century Gothic" w:hAnsi="Century Gothic"/>
          <w:color w:val="86B3B3"/>
          <w:sz w:val="32"/>
          <w:szCs w:val="32"/>
          <w:bdr w:val="single" w:sz="4" w:space="0" w:color="auto"/>
        </w:rPr>
      </w:pPr>
      <w:r w:rsidRPr="008F13E9">
        <w:rPr>
          <w:rFonts w:ascii="Century Gothic" w:hAnsi="Century Gothic"/>
          <w:color w:val="86B3B3"/>
          <w:sz w:val="32"/>
          <w:szCs w:val="32"/>
          <w:bdr w:val="single" w:sz="4" w:space="0" w:color="auto"/>
        </w:rPr>
        <w:t xml:space="preserve"> </w:t>
      </w:r>
      <w:r w:rsidR="00A66B02">
        <w:rPr>
          <w:rFonts w:ascii="Century Gothic" w:hAnsi="Century Gothic"/>
          <w:color w:val="BF8F00" w:themeColor="accent4" w:themeShade="BF"/>
          <w:sz w:val="32"/>
          <w:szCs w:val="32"/>
          <w:bdr w:val="single" w:sz="4" w:space="0" w:color="auto"/>
          <w:lang w:val="pt-BR"/>
        </w:rPr>
        <w:t>ESTOCOLMO Y EL BALTICO</w:t>
      </w:r>
      <w:r w:rsidR="00507E57">
        <w:rPr>
          <w:rFonts w:ascii="Century Gothic" w:hAnsi="Century Gothic"/>
          <w:color w:val="BF8F00" w:themeColor="accent4" w:themeShade="BF"/>
          <w:sz w:val="32"/>
          <w:szCs w:val="32"/>
          <w:bdr w:val="single" w:sz="4" w:space="0" w:color="auto"/>
          <w:lang w:val="pt-BR"/>
        </w:rPr>
        <w:t xml:space="preserve"> </w:t>
      </w:r>
      <w:r w:rsidR="00C43923" w:rsidRPr="001F3116">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507E57">
        <w:rPr>
          <w:rFonts w:ascii="Century Gothic" w:hAnsi="Century Gothic"/>
          <w:color w:val="BF8F00" w:themeColor="accent4" w:themeShade="BF"/>
          <w:sz w:val="32"/>
          <w:szCs w:val="32"/>
          <w:bdr w:val="single" w:sz="4" w:space="0" w:color="auto"/>
          <w:lang w:val="pt-BR"/>
        </w:rPr>
        <w:t>4</w:t>
      </w:r>
    </w:p>
    <w:p w14:paraId="23A5BC0C" w14:textId="77777777" w:rsidR="00E014D2" w:rsidRPr="008F13E9" w:rsidRDefault="00E014D2" w:rsidP="00E014D2">
      <w:pPr>
        <w:rPr>
          <w:lang w:val="es-ES"/>
        </w:rPr>
      </w:pPr>
    </w:p>
    <w:p w14:paraId="282BD4FA" w14:textId="5472BE99" w:rsidR="00AC4687" w:rsidRPr="001F3116" w:rsidRDefault="0058433A" w:rsidP="00E014D2">
      <w:pPr>
        <w:ind w:left="567" w:right="567"/>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A66B02">
        <w:rPr>
          <w:rFonts w:ascii="Century Gothic" w:hAnsi="Century Gothic" w:cs="Arial"/>
          <w:b/>
          <w:color w:val="BF8F00" w:themeColor="accent4" w:themeShade="BF"/>
          <w:sz w:val="28"/>
          <w:szCs w:val="28"/>
          <w:lang w:val="pt-BR"/>
        </w:rPr>
        <w:t>EBAL</w:t>
      </w:r>
    </w:p>
    <w:p w14:paraId="349652A3" w14:textId="77777777" w:rsidR="00E014D2" w:rsidRPr="008F13E9" w:rsidRDefault="00E014D2" w:rsidP="00E014D2">
      <w:pPr>
        <w:ind w:left="567" w:right="567"/>
        <w:jc w:val="center"/>
        <w:rPr>
          <w:rFonts w:asciiTheme="majorHAnsi" w:hAnsiTheme="majorHAnsi" w:cs="Arial"/>
          <w:lang w:val="es-ES"/>
        </w:rPr>
      </w:pPr>
    </w:p>
    <w:p w14:paraId="05ED0C90" w14:textId="77777777" w:rsidR="00AC4687" w:rsidRPr="008F13E9" w:rsidRDefault="00AC4687" w:rsidP="00AC4687">
      <w:pPr>
        <w:ind w:left="567" w:right="567"/>
        <w:jc w:val="both"/>
        <w:rPr>
          <w:rFonts w:asciiTheme="majorHAnsi" w:hAnsiTheme="majorHAnsi" w:cs="Arial"/>
          <w:lang w:val="es-ES"/>
        </w:rPr>
      </w:pPr>
    </w:p>
    <w:p w14:paraId="6E35469C" w14:textId="77777777" w:rsidR="001F3116" w:rsidRPr="00CE491C" w:rsidRDefault="001F3116" w:rsidP="001F3116">
      <w:pPr>
        <w:pStyle w:val="berschrift3"/>
        <w:ind w:left="567" w:right="567"/>
        <w:jc w:val="both"/>
        <w:rPr>
          <w:rFonts w:ascii="Century Gothic" w:hAnsi="Century Gothic"/>
          <w:color w:val="BF8F00" w:themeColor="accent4" w:themeShade="BF"/>
          <w:sz w:val="24"/>
          <w:bdr w:val="single" w:sz="4" w:space="0" w:color="auto"/>
        </w:rPr>
      </w:pPr>
      <w:r w:rsidRPr="00CE491C">
        <w:rPr>
          <w:rFonts w:ascii="Century Gothic" w:hAnsi="Century Gothic"/>
          <w:color w:val="BF8F00" w:themeColor="accent4" w:themeShade="BF"/>
          <w:sz w:val="24"/>
          <w:bdr w:val="single" w:sz="4" w:space="0" w:color="auto"/>
        </w:rPr>
        <w:t>SALIDAS GARANTIZADAS 202</w:t>
      </w:r>
      <w:r>
        <w:rPr>
          <w:rFonts w:ascii="Century Gothic" w:hAnsi="Century Gothic"/>
          <w:color w:val="BF8F00" w:themeColor="accent4" w:themeShade="BF"/>
          <w:sz w:val="24"/>
          <w:bdr w:val="single" w:sz="4" w:space="0" w:color="auto"/>
        </w:rPr>
        <w:t>4</w:t>
      </w:r>
      <w:r w:rsidRPr="00CE491C">
        <w:rPr>
          <w:rFonts w:ascii="Century Gothic" w:hAnsi="Century Gothic"/>
          <w:color w:val="BF8F00" w:themeColor="accent4" w:themeShade="BF"/>
          <w:sz w:val="24"/>
          <w:bdr w:val="single" w:sz="4" w:space="0" w:color="auto"/>
        </w:rPr>
        <w:t xml:space="preserve"> </w:t>
      </w:r>
    </w:p>
    <w:p w14:paraId="19C8B4C9" w14:textId="0CCD8E0C" w:rsidR="0058433A" w:rsidRPr="00E014D2" w:rsidRDefault="0058433A" w:rsidP="0058433A">
      <w:pPr>
        <w:ind w:left="567" w:right="567"/>
        <w:jc w:val="both"/>
        <w:rPr>
          <w:rFonts w:ascii="Century Gothic" w:hAnsi="Century Gothic" w:cs="Arial"/>
          <w:bCs/>
          <w:sz w:val="20"/>
          <w:szCs w:val="20"/>
          <w:lang w:val="es-ES"/>
        </w:rPr>
      </w:pPr>
      <w:r w:rsidRPr="00E014D2">
        <w:rPr>
          <w:rFonts w:ascii="Century Gothic" w:hAnsi="Century Gothic" w:cs="Arial"/>
          <w:bCs/>
          <w:sz w:val="20"/>
          <w:szCs w:val="20"/>
          <w:lang w:val="es-ES"/>
        </w:rPr>
        <w:t>MAYO</w:t>
      </w:r>
      <w:r w:rsidRPr="00E014D2">
        <w:rPr>
          <w:rFonts w:ascii="Century Gothic" w:hAnsi="Century Gothic" w:cs="Arial"/>
          <w:bCs/>
          <w:sz w:val="20"/>
          <w:szCs w:val="20"/>
          <w:lang w:val="es-ES"/>
        </w:rPr>
        <w:tab/>
        <w:t xml:space="preserve">             </w:t>
      </w:r>
      <w:r w:rsidR="00A66B02">
        <w:rPr>
          <w:rFonts w:ascii="Century Gothic" w:hAnsi="Century Gothic" w:cs="Arial"/>
          <w:bCs/>
          <w:sz w:val="20"/>
          <w:szCs w:val="20"/>
          <w:lang w:val="es-ES"/>
        </w:rPr>
        <w:t>11</w:t>
      </w:r>
    </w:p>
    <w:p w14:paraId="43CC42DC" w14:textId="016043B9" w:rsidR="0058433A" w:rsidRDefault="0058433A" w:rsidP="0058433A">
      <w:pPr>
        <w:ind w:left="567" w:right="567"/>
        <w:jc w:val="both"/>
        <w:rPr>
          <w:rFonts w:ascii="Century Gothic" w:hAnsi="Century Gothic" w:cs="Arial"/>
          <w:bCs/>
          <w:sz w:val="20"/>
          <w:szCs w:val="20"/>
          <w:lang w:val="es-ES"/>
        </w:rPr>
      </w:pPr>
      <w:r w:rsidRPr="00E014D2">
        <w:rPr>
          <w:rFonts w:ascii="Century Gothic" w:hAnsi="Century Gothic" w:cs="Arial"/>
          <w:bCs/>
          <w:sz w:val="20"/>
          <w:szCs w:val="20"/>
          <w:lang w:val="es-ES"/>
        </w:rPr>
        <w:t>JUNIO</w:t>
      </w:r>
      <w:r w:rsidRPr="00E014D2">
        <w:rPr>
          <w:rFonts w:ascii="Century Gothic" w:hAnsi="Century Gothic" w:cs="Arial"/>
          <w:bCs/>
          <w:sz w:val="20"/>
          <w:szCs w:val="20"/>
          <w:lang w:val="es-ES"/>
        </w:rPr>
        <w:tab/>
      </w:r>
      <w:r w:rsidRPr="00E014D2">
        <w:rPr>
          <w:rFonts w:ascii="Century Gothic" w:hAnsi="Century Gothic" w:cs="Arial"/>
          <w:bCs/>
          <w:sz w:val="20"/>
          <w:szCs w:val="20"/>
          <w:lang w:val="es-ES"/>
        </w:rPr>
        <w:tab/>
      </w:r>
      <w:r w:rsidR="00A66B02">
        <w:rPr>
          <w:rFonts w:ascii="Century Gothic" w:hAnsi="Century Gothic" w:cs="Arial"/>
          <w:bCs/>
          <w:sz w:val="20"/>
          <w:szCs w:val="20"/>
          <w:lang w:val="es-ES"/>
        </w:rPr>
        <w:t>08</w:t>
      </w:r>
    </w:p>
    <w:p w14:paraId="1C851B44" w14:textId="3E56C804" w:rsidR="00A66B02" w:rsidRDefault="00A66B02" w:rsidP="0058433A">
      <w:pPr>
        <w:ind w:left="567" w:right="567"/>
        <w:jc w:val="both"/>
        <w:rPr>
          <w:rFonts w:ascii="Century Gothic" w:hAnsi="Century Gothic" w:cs="Arial"/>
          <w:bCs/>
          <w:sz w:val="20"/>
          <w:szCs w:val="20"/>
          <w:lang w:val="es-ES"/>
        </w:rPr>
      </w:pPr>
      <w:r>
        <w:rPr>
          <w:rFonts w:ascii="Century Gothic" w:hAnsi="Century Gothic" w:cs="Arial"/>
          <w:bCs/>
          <w:sz w:val="20"/>
          <w:szCs w:val="20"/>
          <w:lang w:val="es-ES"/>
        </w:rPr>
        <w:t>JULIO</w:t>
      </w:r>
      <w:r>
        <w:rPr>
          <w:rFonts w:ascii="Century Gothic" w:hAnsi="Century Gothic" w:cs="Arial"/>
          <w:bCs/>
          <w:sz w:val="20"/>
          <w:szCs w:val="20"/>
          <w:lang w:val="es-ES"/>
        </w:rPr>
        <w:tab/>
      </w:r>
      <w:r>
        <w:rPr>
          <w:rFonts w:ascii="Century Gothic" w:hAnsi="Century Gothic" w:cs="Arial"/>
          <w:bCs/>
          <w:sz w:val="20"/>
          <w:szCs w:val="20"/>
          <w:lang w:val="es-ES"/>
        </w:rPr>
        <w:tab/>
        <w:t>06</w:t>
      </w:r>
    </w:p>
    <w:p w14:paraId="266E053C" w14:textId="21095854" w:rsidR="00A66B02" w:rsidRPr="00E014D2" w:rsidRDefault="00A66B02" w:rsidP="0058433A">
      <w:pPr>
        <w:ind w:left="567" w:right="567"/>
        <w:jc w:val="both"/>
        <w:rPr>
          <w:rFonts w:ascii="Century Gothic" w:hAnsi="Century Gothic" w:cs="Arial"/>
          <w:bCs/>
          <w:sz w:val="20"/>
          <w:szCs w:val="20"/>
          <w:lang w:val="es-ES"/>
        </w:rPr>
      </w:pPr>
      <w:r>
        <w:rPr>
          <w:rFonts w:ascii="Century Gothic" w:hAnsi="Century Gothic" w:cs="Arial"/>
          <w:bCs/>
          <w:sz w:val="20"/>
          <w:szCs w:val="20"/>
          <w:lang w:val="es-ES"/>
        </w:rPr>
        <w:t>AGOSTO</w:t>
      </w:r>
      <w:r>
        <w:rPr>
          <w:rFonts w:ascii="Century Gothic" w:hAnsi="Century Gothic" w:cs="Arial"/>
          <w:bCs/>
          <w:sz w:val="20"/>
          <w:szCs w:val="20"/>
          <w:lang w:val="es-ES"/>
        </w:rPr>
        <w:tab/>
        <w:t>03, 31</w:t>
      </w:r>
    </w:p>
    <w:p w14:paraId="6104B544" w14:textId="607B2F5E" w:rsidR="00222872" w:rsidRPr="00E014D2" w:rsidRDefault="0058222E" w:rsidP="0058433A">
      <w:pPr>
        <w:ind w:left="567" w:right="567"/>
        <w:jc w:val="both"/>
        <w:rPr>
          <w:rFonts w:ascii="Century Gothic" w:hAnsi="Century Gothic" w:cs="Arial"/>
          <w:bCs/>
          <w:sz w:val="20"/>
          <w:szCs w:val="20"/>
          <w:lang w:val="es-ES"/>
        </w:rPr>
      </w:pPr>
      <w:r>
        <w:rPr>
          <w:rFonts w:ascii="Century Gothic" w:hAnsi="Century Gothic" w:cs="Arial"/>
          <w:bCs/>
          <w:sz w:val="20"/>
          <w:szCs w:val="20"/>
          <w:lang w:val="es-ES"/>
        </w:rPr>
        <w:t>SEPTIEMBRE</w:t>
      </w:r>
      <w:r>
        <w:rPr>
          <w:rFonts w:ascii="Century Gothic" w:hAnsi="Century Gothic" w:cs="Arial"/>
          <w:bCs/>
          <w:sz w:val="20"/>
          <w:szCs w:val="20"/>
          <w:lang w:val="es-ES"/>
        </w:rPr>
        <w:tab/>
      </w:r>
      <w:r w:rsidR="00A66B02">
        <w:rPr>
          <w:rFonts w:ascii="Century Gothic" w:hAnsi="Century Gothic" w:cs="Arial"/>
          <w:bCs/>
          <w:sz w:val="20"/>
          <w:szCs w:val="20"/>
          <w:lang w:val="es-ES"/>
        </w:rPr>
        <w:t>28</w:t>
      </w:r>
    </w:p>
    <w:p w14:paraId="0CAACC25" w14:textId="77777777" w:rsidR="00AC4687" w:rsidRPr="00175034" w:rsidRDefault="0058433A" w:rsidP="0058433A">
      <w:pPr>
        <w:ind w:left="567" w:right="567"/>
        <w:jc w:val="both"/>
        <w:rPr>
          <w:rFonts w:asciiTheme="majorHAnsi" w:hAnsiTheme="majorHAnsi" w:cs="Arial"/>
          <w:bCs/>
          <w:sz w:val="20"/>
          <w:szCs w:val="20"/>
          <w:lang w:val="es-ES"/>
        </w:rPr>
      </w:pPr>
      <w:r w:rsidRPr="00175034">
        <w:rPr>
          <w:rFonts w:asciiTheme="majorHAnsi" w:hAnsiTheme="majorHAnsi" w:cs="Arial"/>
          <w:bCs/>
          <w:sz w:val="20"/>
          <w:szCs w:val="20"/>
          <w:lang w:val="es-ES"/>
        </w:rPr>
        <w:t xml:space="preserve"> </w:t>
      </w:r>
      <w:r w:rsidR="00AC4687" w:rsidRPr="00175034">
        <w:rPr>
          <w:rFonts w:asciiTheme="majorHAnsi" w:hAnsiTheme="majorHAnsi" w:cs="Arial"/>
          <w:bCs/>
          <w:sz w:val="20"/>
          <w:szCs w:val="20"/>
          <w:lang w:val="es-ES"/>
        </w:rPr>
        <w:t xml:space="preserve"> </w:t>
      </w:r>
    </w:p>
    <w:p w14:paraId="0F666423" w14:textId="77777777" w:rsidR="00AC4687" w:rsidRPr="00175034" w:rsidRDefault="00AC4687" w:rsidP="00AC4687">
      <w:pPr>
        <w:ind w:left="567" w:right="567"/>
        <w:jc w:val="both"/>
        <w:rPr>
          <w:rFonts w:asciiTheme="majorHAnsi" w:hAnsiTheme="majorHAnsi" w:cs="Arial"/>
          <w:lang w:val="es-ES_tradnl"/>
        </w:rPr>
      </w:pPr>
    </w:p>
    <w:p w14:paraId="728F0B7C" w14:textId="77777777" w:rsidR="001F3116" w:rsidRPr="00CE491C" w:rsidRDefault="001F3116" w:rsidP="001F3116">
      <w:pPr>
        <w:pStyle w:val="berschrift3"/>
        <w:ind w:left="567" w:right="567"/>
        <w:jc w:val="both"/>
        <w:rPr>
          <w:rFonts w:ascii="Century Gothic" w:hAnsi="Century Gothic"/>
          <w:color w:val="BF8F00" w:themeColor="accent4" w:themeShade="BF"/>
          <w:sz w:val="24"/>
          <w:bdr w:val="single" w:sz="4" w:space="0" w:color="auto"/>
        </w:rPr>
      </w:pPr>
      <w:r w:rsidRPr="00CE491C">
        <w:rPr>
          <w:rFonts w:ascii="Century Gothic" w:hAnsi="Century Gothic"/>
          <w:color w:val="BF8F00" w:themeColor="accent4" w:themeShade="BF"/>
          <w:sz w:val="24"/>
          <w:bdr w:val="single" w:sz="4" w:space="0" w:color="auto"/>
        </w:rPr>
        <w:t xml:space="preserve">HOTELES PREVISTOS    </w:t>
      </w:r>
    </w:p>
    <w:p w14:paraId="78670128" w14:textId="77777777" w:rsidR="008615E8" w:rsidRDefault="00AC4687" w:rsidP="00AC4687">
      <w:pPr>
        <w:ind w:left="567" w:right="567"/>
        <w:jc w:val="both"/>
        <w:rPr>
          <w:rFonts w:ascii="Century Gothic" w:hAnsi="Century Gothic" w:cs="Arial"/>
          <w:sz w:val="20"/>
          <w:szCs w:val="20"/>
          <w:lang w:val="it-IT"/>
        </w:rPr>
      </w:pPr>
      <w:r w:rsidRPr="00162A42">
        <w:rPr>
          <w:rFonts w:ascii="Century Gothic" w:hAnsi="Century Gothic" w:cs="Arial"/>
          <w:sz w:val="20"/>
          <w:szCs w:val="20"/>
          <w:lang w:val="it-IT"/>
        </w:rPr>
        <w:t xml:space="preserve">(o </w:t>
      </w:r>
      <w:proofErr w:type="spellStart"/>
      <w:r w:rsidRPr="00162A42">
        <w:rPr>
          <w:rFonts w:ascii="Century Gothic" w:hAnsi="Century Gothic" w:cs="Arial"/>
          <w:sz w:val="20"/>
          <w:szCs w:val="20"/>
          <w:lang w:val="it-IT"/>
        </w:rPr>
        <w:t>similares</w:t>
      </w:r>
      <w:proofErr w:type="spellEnd"/>
      <w:r w:rsidRPr="00162A42">
        <w:rPr>
          <w:rFonts w:ascii="Century Gothic" w:hAnsi="Century Gothic" w:cs="Arial"/>
          <w:sz w:val="20"/>
          <w:szCs w:val="20"/>
          <w:lang w:val="it-IT"/>
        </w:rPr>
        <w:t xml:space="preserve"> en la </w:t>
      </w:r>
      <w:proofErr w:type="spellStart"/>
      <w:r w:rsidRPr="00162A42">
        <w:rPr>
          <w:rFonts w:ascii="Century Gothic" w:hAnsi="Century Gothic" w:cs="Arial"/>
          <w:sz w:val="20"/>
          <w:szCs w:val="20"/>
          <w:lang w:val="it-IT"/>
        </w:rPr>
        <w:t>categoría</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indicada</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según</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ciudad</w:t>
      </w:r>
      <w:proofErr w:type="spellEnd"/>
      <w:r w:rsidRPr="00162A42">
        <w:rPr>
          <w:rFonts w:ascii="Century Gothic" w:hAnsi="Century Gothic" w:cs="Arial"/>
          <w:sz w:val="20"/>
          <w:szCs w:val="20"/>
          <w:lang w:val="it-IT"/>
        </w:rPr>
        <w:t>)</w:t>
      </w:r>
    </w:p>
    <w:p w14:paraId="1B1F0E8E" w14:textId="1F36F2B8" w:rsidR="00CE35B5" w:rsidRDefault="00A66B02" w:rsidP="00AC4687">
      <w:pPr>
        <w:ind w:left="567" w:right="567"/>
        <w:jc w:val="both"/>
        <w:rPr>
          <w:rFonts w:ascii="Century Gothic" w:hAnsi="Century Gothic" w:cs="Arial"/>
          <w:sz w:val="20"/>
          <w:szCs w:val="20"/>
          <w:lang w:val="it-IT"/>
        </w:rPr>
      </w:pPr>
      <w:r>
        <w:rPr>
          <w:rFonts w:ascii="Century Gothic" w:hAnsi="Century Gothic" w:cs="Arial"/>
          <w:sz w:val="20"/>
          <w:szCs w:val="20"/>
          <w:lang w:val="it-IT"/>
        </w:rPr>
        <w:t>ESTOCOLMO</w:t>
      </w:r>
      <w:r w:rsidR="00CE35B5">
        <w:rPr>
          <w:rFonts w:ascii="Century Gothic" w:hAnsi="Century Gothic" w:cs="Arial"/>
          <w:sz w:val="20"/>
          <w:szCs w:val="20"/>
          <w:lang w:val="it-IT"/>
        </w:rPr>
        <w:t>:</w:t>
      </w:r>
      <w:r w:rsidR="00CE35B5">
        <w:rPr>
          <w:rFonts w:ascii="Century Gothic" w:hAnsi="Century Gothic" w:cs="Arial"/>
          <w:sz w:val="20"/>
          <w:szCs w:val="20"/>
          <w:lang w:val="it-IT"/>
        </w:rPr>
        <w:tab/>
      </w:r>
      <w:r w:rsidR="00CE35B5">
        <w:rPr>
          <w:rFonts w:ascii="Century Gothic" w:hAnsi="Century Gothic" w:cs="Arial"/>
          <w:sz w:val="20"/>
          <w:szCs w:val="20"/>
          <w:lang w:val="it-IT"/>
        </w:rPr>
        <w:tab/>
      </w:r>
      <w:r>
        <w:rPr>
          <w:rFonts w:ascii="Century Gothic" w:hAnsi="Century Gothic" w:cs="Arial"/>
          <w:sz w:val="20"/>
          <w:szCs w:val="20"/>
          <w14:shadow w14:blurRad="50800" w14:dist="38100" w14:dir="2700000" w14:sx="100000" w14:sy="100000" w14:kx="0" w14:ky="0" w14:algn="tl">
            <w14:srgbClr w14:val="000000">
              <w14:alpha w14:val="60000"/>
            </w14:srgbClr>
          </w14:shadow>
        </w:rPr>
        <w:t>CLARION SIGN</w:t>
      </w:r>
      <w:r w:rsidR="00CE35B5">
        <w:rPr>
          <w:rFonts w:ascii="Century Gothic" w:hAnsi="Century Gothic" w:cs="Arial"/>
          <w:sz w:val="20"/>
          <w:szCs w:val="20"/>
          <w:lang w:val="it-IT"/>
        </w:rPr>
        <w:t xml:space="preserve"> * * * * </w:t>
      </w:r>
      <w:r>
        <w:rPr>
          <w:rFonts w:ascii="Century Gothic" w:hAnsi="Century Gothic" w:cs="Arial"/>
          <w:sz w:val="20"/>
          <w:szCs w:val="20"/>
          <w:lang w:val="it-IT"/>
        </w:rPr>
        <w:t>(*)</w:t>
      </w:r>
    </w:p>
    <w:p w14:paraId="667B4EEF" w14:textId="0D3A021A" w:rsidR="00AC4687" w:rsidRPr="00162A42" w:rsidRDefault="00A66B02" w:rsidP="00AC4687">
      <w:pPr>
        <w:ind w:left="567" w:right="567"/>
        <w:jc w:val="both"/>
        <w:rPr>
          <w:rFonts w:ascii="Century Gothic" w:hAnsi="Century Gothic" w:cs="Arial"/>
          <w:sz w:val="20"/>
          <w:szCs w:val="20"/>
          <w:lang w:val="es-ES"/>
        </w:rPr>
      </w:pPr>
      <w:r>
        <w:rPr>
          <w:rFonts w:ascii="Century Gothic" w:hAnsi="Century Gothic" w:cs="Arial"/>
          <w:sz w:val="20"/>
          <w:szCs w:val="20"/>
          <w:lang w:val="it-IT"/>
        </w:rPr>
        <w:t>HELSINKI</w:t>
      </w:r>
      <w:r w:rsidR="008615E8">
        <w:rPr>
          <w:rFonts w:ascii="Century Gothic" w:hAnsi="Century Gothic" w:cs="Arial"/>
          <w:sz w:val="20"/>
          <w:szCs w:val="20"/>
          <w:lang w:val="it-IT"/>
        </w:rPr>
        <w:t>:</w:t>
      </w:r>
      <w:r>
        <w:rPr>
          <w:rFonts w:ascii="Century Gothic" w:hAnsi="Century Gothic" w:cs="Arial"/>
          <w:sz w:val="20"/>
          <w:szCs w:val="20"/>
          <w:lang w:val="it-IT"/>
        </w:rPr>
        <w:tab/>
      </w:r>
      <w:r w:rsidR="008615E8">
        <w:rPr>
          <w:rFonts w:ascii="Century Gothic" w:hAnsi="Century Gothic" w:cs="Arial"/>
          <w:sz w:val="20"/>
          <w:szCs w:val="20"/>
          <w:lang w:val="it-IT"/>
        </w:rPr>
        <w:tab/>
      </w:r>
      <w:r w:rsidR="008615E8">
        <w:rPr>
          <w:rFonts w:ascii="Century Gothic" w:hAnsi="Century Gothic" w:cs="Arial"/>
          <w:sz w:val="20"/>
          <w:szCs w:val="20"/>
          <w:lang w:val="it-IT"/>
        </w:rPr>
        <w:tab/>
      </w:r>
      <w:r>
        <w:rPr>
          <w:rFonts w:ascii="Century Gothic" w:hAnsi="Century Gothic" w:cs="Arial"/>
          <w:sz w:val="20"/>
          <w:szCs w:val="20"/>
          <w14:shadow w14:blurRad="50800" w14:dist="38100" w14:dir="2700000" w14:sx="100000" w14:sy="100000" w14:kx="0" w14:ky="0" w14:algn="tl">
            <w14:srgbClr w14:val="000000">
              <w14:alpha w14:val="60000"/>
            </w14:srgbClr>
          </w14:shadow>
        </w:rPr>
        <w:t>SOKOS PRESIDENTTII</w:t>
      </w:r>
      <w:r w:rsidR="008615E8">
        <w:rPr>
          <w:rFonts w:ascii="Century Gothic" w:hAnsi="Century Gothic" w:cs="Arial"/>
          <w:sz w:val="20"/>
          <w:szCs w:val="20"/>
          <w:lang w:val="it-IT"/>
        </w:rPr>
        <w:t xml:space="preserve"> * * * * </w:t>
      </w:r>
      <w:r w:rsidR="00B80573">
        <w:rPr>
          <w:rFonts w:ascii="Century Gothic" w:hAnsi="Century Gothic" w:cs="Arial"/>
          <w:sz w:val="20"/>
          <w:szCs w:val="20"/>
          <w:lang w:val="it-IT"/>
        </w:rPr>
        <w:t>(*)</w:t>
      </w:r>
    </w:p>
    <w:p w14:paraId="23902322" w14:textId="771F6425" w:rsidR="00AC4687" w:rsidRDefault="00A66B02" w:rsidP="0031584E">
      <w:pPr>
        <w:ind w:left="567" w:right="567"/>
        <w:jc w:val="both"/>
        <w:rPr>
          <w:rFonts w:ascii="Century Gothic" w:hAnsi="Century Gothic" w:cs="Arial"/>
          <w:sz w:val="20"/>
          <w:szCs w:val="20"/>
          <w14:shadow w14:blurRad="50800" w14:dist="38100" w14:dir="2700000" w14:sx="100000" w14:sy="100000" w14:kx="0" w14:ky="0" w14:algn="tl">
            <w14:srgbClr w14:val="000000">
              <w14:alpha w14:val="60000"/>
            </w14:srgbClr>
          </w14:shadow>
        </w:rPr>
      </w:pPr>
      <w:r>
        <w:rPr>
          <w:rFonts w:ascii="Century Gothic" w:hAnsi="Century Gothic" w:cs="Arial"/>
          <w:sz w:val="20"/>
          <w:szCs w:val="20"/>
        </w:rPr>
        <w:t>TALLIN</w:t>
      </w:r>
      <w:r w:rsidR="00587A59">
        <w:rPr>
          <w:rFonts w:ascii="Century Gothic" w:hAnsi="Century Gothic" w:cs="Arial"/>
          <w:sz w:val="20"/>
          <w:szCs w:val="20"/>
        </w:rPr>
        <w:t>:</w:t>
      </w:r>
      <w:r w:rsidR="00587A59">
        <w:rPr>
          <w:rFonts w:ascii="Century Gothic" w:hAnsi="Century Gothic" w:cs="Arial"/>
          <w:sz w:val="20"/>
          <w:szCs w:val="20"/>
        </w:rPr>
        <w:tab/>
      </w:r>
      <w:r w:rsidR="00587A59">
        <w:rPr>
          <w:rFonts w:ascii="Century Gothic" w:hAnsi="Century Gothic" w:cs="Arial"/>
          <w:sz w:val="20"/>
          <w:szCs w:val="20"/>
        </w:rPr>
        <w:tab/>
      </w:r>
      <w:r w:rsidR="0058222E">
        <w:rPr>
          <w:rFonts w:ascii="Century Gothic" w:hAnsi="Century Gothic" w:cs="Arial"/>
          <w:sz w:val="20"/>
          <w:szCs w:val="20"/>
        </w:rPr>
        <w:tab/>
      </w:r>
      <w:r>
        <w:rPr>
          <w:rFonts w:ascii="Century Gothic" w:hAnsi="Century Gothic" w:cs="Arial"/>
          <w:sz w:val="20"/>
          <w:szCs w:val="20"/>
          <w14:shadow w14:blurRad="50800" w14:dist="38100" w14:dir="2700000" w14:sx="100000" w14:sy="100000" w14:kx="0" w14:ky="0" w14:algn="tl">
            <w14:srgbClr w14:val="000000">
              <w14:alpha w14:val="60000"/>
            </w14:srgbClr>
          </w14:shadow>
        </w:rPr>
        <w:t>L‘EMBITU</w:t>
      </w:r>
      <w:r w:rsidR="0031584E" w:rsidRPr="00587A59">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 * *</w:t>
      </w:r>
      <w:r w:rsidR="0058222E">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r w:rsidR="00B80573">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p>
    <w:p w14:paraId="6BA08FF0" w14:textId="1F7CF2C0" w:rsidR="00AC4687" w:rsidRPr="008F13E9" w:rsidRDefault="00A66B02" w:rsidP="00AC4687">
      <w:pPr>
        <w:ind w:left="567" w:right="567"/>
        <w:jc w:val="both"/>
        <w:rPr>
          <w:rFonts w:ascii="Century Gothic" w:hAnsi="Century Gothic" w:cs="Arial"/>
          <w:sz w:val="20"/>
          <w:szCs w:val="20"/>
          <w14:shadow w14:blurRad="50800" w14:dist="38100" w14:dir="2700000" w14:sx="100000" w14:sy="100000" w14:kx="0" w14:ky="0" w14:algn="tl">
            <w14:srgbClr w14:val="000000">
              <w14:alpha w14:val="60000"/>
            </w14:srgbClr>
          </w14:shadow>
        </w:rPr>
      </w:pPr>
      <w:r>
        <w:rPr>
          <w:rFonts w:ascii="Century Gothic" w:hAnsi="Century Gothic" w:cs="Arial"/>
          <w:sz w:val="20"/>
          <w:szCs w:val="20"/>
        </w:rPr>
        <w:t>RIGA</w:t>
      </w:r>
      <w:r w:rsidR="00AC4687" w:rsidRPr="008F13E9">
        <w:rPr>
          <w:rFonts w:ascii="Century Gothic" w:hAnsi="Century Gothic" w:cs="Arial"/>
          <w:sz w:val="20"/>
          <w:szCs w:val="20"/>
        </w:rPr>
        <w:t>:</w:t>
      </w:r>
      <w:r w:rsidR="00F03340" w:rsidRPr="008F13E9">
        <w:rPr>
          <w:rFonts w:ascii="Century Gothic" w:hAnsi="Century Gothic" w:cs="Arial"/>
          <w:sz w:val="20"/>
          <w:szCs w:val="20"/>
        </w:rPr>
        <w:tab/>
      </w:r>
      <w:r w:rsidR="00B80573">
        <w:rPr>
          <w:rFonts w:ascii="Century Gothic" w:hAnsi="Century Gothic" w:cs="Arial"/>
          <w:sz w:val="20"/>
          <w:szCs w:val="20"/>
        </w:rPr>
        <w:tab/>
      </w:r>
      <w:r w:rsidR="00B80573">
        <w:rPr>
          <w:rFonts w:ascii="Century Gothic" w:hAnsi="Century Gothic" w:cs="Arial"/>
          <w:sz w:val="20"/>
          <w:szCs w:val="20"/>
        </w:rPr>
        <w:tab/>
      </w:r>
      <w:r>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GRAND POET BY </w:t>
      </w:r>
      <w:proofErr w:type="gramStart"/>
      <w:r>
        <w:rPr>
          <w:rFonts w:ascii="Century Gothic" w:hAnsi="Century Gothic" w:cs="Arial"/>
          <w:sz w:val="20"/>
          <w:szCs w:val="20"/>
          <w14:shadow w14:blurRad="50800" w14:dist="38100" w14:dir="2700000" w14:sx="100000" w14:sy="100000" w14:kx="0" w14:ky="0" w14:algn="tl">
            <w14:srgbClr w14:val="000000">
              <w14:alpha w14:val="60000"/>
            </w14:srgbClr>
          </w14:shadow>
        </w:rPr>
        <w:t>SEMARAH</w:t>
      </w:r>
      <w:r w:rsidR="004D520F">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r w:rsidR="00F03340" w:rsidRPr="008F13E9">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r w:rsidR="0031584E" w:rsidRPr="008F13E9">
        <w:rPr>
          <w:rFonts w:ascii="Century Gothic" w:hAnsi="Century Gothic" w:cs="Arial"/>
          <w:sz w:val="20"/>
          <w:szCs w:val="20"/>
        </w:rPr>
        <w:t>*</w:t>
      </w:r>
      <w:proofErr w:type="gramEnd"/>
      <w:r w:rsidR="0031584E" w:rsidRPr="008F13E9">
        <w:rPr>
          <w:rFonts w:ascii="Century Gothic" w:hAnsi="Century Gothic" w:cs="Arial"/>
          <w:sz w:val="20"/>
          <w:szCs w:val="20"/>
        </w:rPr>
        <w:t xml:space="preserve"> * * * </w:t>
      </w:r>
      <w:r w:rsidR="00B80573">
        <w:rPr>
          <w:rFonts w:ascii="Century Gothic" w:hAnsi="Century Gothic" w:cs="Arial"/>
          <w:sz w:val="20"/>
          <w:szCs w:val="20"/>
        </w:rPr>
        <w:t>*</w:t>
      </w:r>
    </w:p>
    <w:p w14:paraId="09BEDA0F" w14:textId="2BF62058" w:rsidR="00AC4687" w:rsidRPr="008F13E9" w:rsidRDefault="00A66B02" w:rsidP="00AC4687">
      <w:pPr>
        <w:ind w:left="567" w:right="567"/>
        <w:jc w:val="both"/>
        <w:rPr>
          <w:rFonts w:ascii="Century Gothic" w:hAnsi="Century Gothic" w:cs="Arial"/>
          <w:sz w:val="20"/>
          <w:szCs w:val="20"/>
        </w:rPr>
      </w:pPr>
      <w:r>
        <w:rPr>
          <w:rFonts w:ascii="Century Gothic" w:hAnsi="Century Gothic" w:cs="Arial"/>
          <w:sz w:val="20"/>
          <w:szCs w:val="20"/>
        </w:rPr>
        <w:t>VILNIUS</w:t>
      </w:r>
      <w:r w:rsidR="00AC4687" w:rsidRPr="008F13E9">
        <w:rPr>
          <w:rFonts w:ascii="Century Gothic" w:hAnsi="Century Gothic" w:cs="Arial"/>
          <w:sz w:val="20"/>
          <w:szCs w:val="20"/>
        </w:rPr>
        <w:t>:</w:t>
      </w:r>
      <w:r w:rsidR="00B80573">
        <w:rPr>
          <w:rFonts w:ascii="Century Gothic" w:hAnsi="Century Gothic" w:cs="Arial"/>
          <w:sz w:val="20"/>
          <w:szCs w:val="20"/>
        </w:rPr>
        <w:tab/>
      </w:r>
      <w:r w:rsidR="00AC4687" w:rsidRPr="008F13E9">
        <w:rPr>
          <w:rFonts w:ascii="Century Gothic" w:hAnsi="Century Gothic" w:cs="Arial"/>
          <w:sz w:val="20"/>
          <w:szCs w:val="20"/>
        </w:rPr>
        <w:tab/>
      </w:r>
      <w:r w:rsidR="0058222E">
        <w:rPr>
          <w:rFonts w:ascii="Century Gothic" w:hAnsi="Century Gothic" w:cs="Arial"/>
          <w:sz w:val="20"/>
          <w:szCs w:val="20"/>
        </w:rPr>
        <w:tab/>
      </w:r>
      <w:r>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RADISSON </w:t>
      </w:r>
      <w:proofErr w:type="gramStart"/>
      <w:r>
        <w:rPr>
          <w:rFonts w:ascii="Century Gothic" w:hAnsi="Century Gothic" w:cs="Arial"/>
          <w:sz w:val="20"/>
          <w:szCs w:val="20"/>
          <w14:shadow w14:blurRad="50800" w14:dist="38100" w14:dir="2700000" w14:sx="100000" w14:sy="100000" w14:kx="0" w14:ky="0" w14:algn="tl">
            <w14:srgbClr w14:val="000000">
              <w14:alpha w14:val="60000"/>
            </w14:srgbClr>
          </w14:shadow>
        </w:rPr>
        <w:t>ASTORIJA</w:t>
      </w:r>
      <w:r w:rsidR="0031584E" w:rsidRPr="008F13E9">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proofErr w:type="gramEnd"/>
      <w:r w:rsidR="0031584E" w:rsidRPr="008F13E9">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 * *</w:t>
      </w:r>
      <w:r w:rsidR="0058222E">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p>
    <w:p w14:paraId="2254D01A" w14:textId="67D6C0F3" w:rsidR="00AC4687" w:rsidRPr="008F13E9" w:rsidRDefault="00B80573" w:rsidP="00AC4687">
      <w:pPr>
        <w:ind w:left="567" w:right="567"/>
        <w:jc w:val="both"/>
        <w:rPr>
          <w:rFonts w:asciiTheme="majorHAnsi" w:hAnsiTheme="majorHAnsi" w:cs="Arial"/>
        </w:rPr>
      </w:pPr>
      <w:r>
        <w:rPr>
          <w:rFonts w:ascii="Century Gothic" w:hAnsi="Century Gothic" w:cs="Arial"/>
          <w:sz w:val="20"/>
          <w:szCs w:val="20"/>
        </w:rPr>
        <w:t xml:space="preserve"> </w:t>
      </w:r>
      <w:r w:rsidR="00FC493F" w:rsidRPr="008F13E9">
        <w:rPr>
          <w:rFonts w:ascii="Century Gothic" w:hAnsi="Century Gothic" w:cs="Arial"/>
          <w:sz w:val="20"/>
          <w:szCs w:val="20"/>
        </w:rPr>
        <w:t xml:space="preserve"> </w:t>
      </w:r>
    </w:p>
    <w:p w14:paraId="2AC04159" w14:textId="77777777" w:rsidR="00AC4687" w:rsidRPr="008F13E9" w:rsidRDefault="00AC4687" w:rsidP="00AC4687">
      <w:pPr>
        <w:ind w:left="567" w:right="567"/>
        <w:jc w:val="both"/>
        <w:rPr>
          <w:rFonts w:asciiTheme="majorHAnsi" w:hAnsiTheme="majorHAnsi" w:cs="Arial"/>
          <w:sz w:val="20"/>
          <w:szCs w:val="20"/>
          <w14:shadow w14:blurRad="50800" w14:dist="38100" w14:dir="2700000" w14:sx="100000" w14:sy="100000" w14:kx="0" w14:ky="0" w14:algn="tl">
            <w14:srgbClr w14:val="000000">
              <w14:alpha w14:val="60000"/>
            </w14:srgbClr>
          </w14:shadow>
        </w:rPr>
      </w:pPr>
    </w:p>
    <w:p w14:paraId="08D02D75" w14:textId="77777777" w:rsidR="001F3116" w:rsidRPr="00CE491C" w:rsidRDefault="001F3116" w:rsidP="001F3116">
      <w:pPr>
        <w:pStyle w:val="berschrift3"/>
        <w:ind w:left="567" w:right="567"/>
        <w:jc w:val="both"/>
        <w:rPr>
          <w:rFonts w:ascii="Century Gothic" w:hAnsi="Century Gothic"/>
          <w:color w:val="BF8F00" w:themeColor="accent4" w:themeShade="BF"/>
          <w:sz w:val="24"/>
          <w:bdr w:val="single" w:sz="4" w:space="0" w:color="auto"/>
        </w:rPr>
      </w:pPr>
      <w:r w:rsidRPr="00CE491C">
        <w:rPr>
          <w:rFonts w:ascii="Century Gothic" w:hAnsi="Century Gothic"/>
          <w:color w:val="BF8F00" w:themeColor="accent4" w:themeShade="BF"/>
          <w:sz w:val="24"/>
          <w:bdr w:val="single" w:sz="4" w:space="0" w:color="auto"/>
        </w:rPr>
        <w:t>SERVICIOS INCLUIDOS</w:t>
      </w:r>
    </w:p>
    <w:p w14:paraId="56A9C287" w14:textId="77777777" w:rsidR="00AC4687" w:rsidRPr="004B6DA8" w:rsidRDefault="00BD09D2" w:rsidP="00AC4687">
      <w:pPr>
        <w:ind w:left="567" w:right="567"/>
        <w:jc w:val="both"/>
        <w:rPr>
          <w:rFonts w:ascii="Century Gothic" w:hAnsi="Century Gothic" w:cs="Arial"/>
          <w:sz w:val="20"/>
          <w:szCs w:val="20"/>
          <w:lang w:val="fr-FR"/>
        </w:rPr>
      </w:pPr>
      <w:proofErr w:type="spellStart"/>
      <w:r>
        <w:rPr>
          <w:rFonts w:ascii="Century Gothic" w:hAnsi="Century Gothic" w:cs="Arial"/>
          <w:sz w:val="20"/>
          <w:szCs w:val="20"/>
          <w:lang w:val="fr-FR"/>
        </w:rPr>
        <w:t>Maleteros</w:t>
      </w:r>
      <w:proofErr w:type="spellEnd"/>
      <w:r>
        <w:rPr>
          <w:rFonts w:ascii="Century Gothic" w:hAnsi="Century Gothic" w:cs="Arial"/>
          <w:sz w:val="20"/>
          <w:szCs w:val="20"/>
          <w:lang w:val="fr-FR"/>
        </w:rPr>
        <w:t xml:space="preserve"> en los </w:t>
      </w:r>
      <w:proofErr w:type="spellStart"/>
      <w:r>
        <w:rPr>
          <w:rFonts w:ascii="Century Gothic" w:hAnsi="Century Gothic" w:cs="Arial"/>
          <w:sz w:val="20"/>
          <w:szCs w:val="20"/>
          <w:lang w:val="fr-FR"/>
        </w:rPr>
        <w:t>hoteles</w:t>
      </w:r>
      <w:proofErr w:type="spellEnd"/>
      <w:r w:rsidR="00AC4687" w:rsidRPr="004B6DA8">
        <w:rPr>
          <w:rFonts w:ascii="Century Gothic" w:hAnsi="Century Gothic" w:cs="Arial"/>
          <w:sz w:val="20"/>
          <w:szCs w:val="20"/>
          <w:lang w:val="fr-FR"/>
        </w:rPr>
        <w:t xml:space="preserve"> </w:t>
      </w:r>
    </w:p>
    <w:p w14:paraId="49988A50" w14:textId="77777777" w:rsidR="00AC4687" w:rsidRPr="004B6DA8" w:rsidRDefault="00BD09D2" w:rsidP="00AC4687">
      <w:pPr>
        <w:ind w:left="567" w:right="567"/>
        <w:jc w:val="both"/>
        <w:rPr>
          <w:rFonts w:ascii="Century Gothic" w:hAnsi="Century Gothic" w:cs="Arial"/>
          <w:sz w:val="20"/>
          <w:szCs w:val="20"/>
          <w:lang w:val="fr-FR"/>
        </w:rPr>
      </w:pPr>
      <w:proofErr w:type="spellStart"/>
      <w:r>
        <w:rPr>
          <w:rFonts w:ascii="Century Gothic" w:hAnsi="Century Gothic" w:cs="Arial"/>
          <w:sz w:val="20"/>
          <w:szCs w:val="20"/>
          <w:lang w:val="fr-FR"/>
        </w:rPr>
        <w:t>Guía</w:t>
      </w:r>
      <w:proofErr w:type="spellEnd"/>
      <w:r>
        <w:rPr>
          <w:rFonts w:ascii="Century Gothic" w:hAnsi="Century Gothic" w:cs="Arial"/>
          <w:sz w:val="20"/>
          <w:szCs w:val="20"/>
          <w:lang w:val="fr-FR"/>
        </w:rPr>
        <w:t xml:space="preserve"> </w:t>
      </w:r>
      <w:proofErr w:type="spellStart"/>
      <w:r>
        <w:rPr>
          <w:rFonts w:ascii="Century Gothic" w:hAnsi="Century Gothic" w:cs="Arial"/>
          <w:sz w:val="20"/>
          <w:szCs w:val="20"/>
          <w:lang w:val="fr-FR"/>
        </w:rPr>
        <w:t>exclusivo</w:t>
      </w:r>
      <w:proofErr w:type="spellEnd"/>
      <w:r>
        <w:rPr>
          <w:rFonts w:ascii="Century Gothic" w:hAnsi="Century Gothic" w:cs="Arial"/>
          <w:sz w:val="20"/>
          <w:szCs w:val="20"/>
          <w:lang w:val="fr-FR"/>
        </w:rPr>
        <w:t xml:space="preserve"> de </w:t>
      </w:r>
      <w:proofErr w:type="spellStart"/>
      <w:r>
        <w:rPr>
          <w:rFonts w:ascii="Century Gothic" w:hAnsi="Century Gothic" w:cs="Arial"/>
          <w:sz w:val="20"/>
          <w:szCs w:val="20"/>
          <w:lang w:val="fr-FR"/>
        </w:rPr>
        <w:t>habla</w:t>
      </w:r>
      <w:proofErr w:type="spellEnd"/>
      <w:r>
        <w:rPr>
          <w:rFonts w:ascii="Century Gothic" w:hAnsi="Century Gothic" w:cs="Arial"/>
          <w:sz w:val="20"/>
          <w:szCs w:val="20"/>
          <w:lang w:val="fr-FR"/>
        </w:rPr>
        <w:t xml:space="preserve"> </w:t>
      </w:r>
      <w:proofErr w:type="spellStart"/>
      <w:r>
        <w:rPr>
          <w:rFonts w:ascii="Century Gothic" w:hAnsi="Century Gothic" w:cs="Arial"/>
          <w:sz w:val="20"/>
          <w:szCs w:val="20"/>
          <w:lang w:val="fr-FR"/>
        </w:rPr>
        <w:t>hispana</w:t>
      </w:r>
      <w:proofErr w:type="spellEnd"/>
      <w:r w:rsidR="00AC4687" w:rsidRPr="004B6DA8">
        <w:rPr>
          <w:rFonts w:ascii="Century Gothic" w:hAnsi="Century Gothic" w:cs="Arial"/>
          <w:sz w:val="20"/>
          <w:szCs w:val="20"/>
          <w:lang w:val="fr-FR"/>
        </w:rPr>
        <w:tab/>
      </w:r>
      <w:r w:rsidR="00AC4687" w:rsidRPr="004B6DA8">
        <w:rPr>
          <w:rFonts w:ascii="Century Gothic" w:hAnsi="Century Gothic" w:cs="Arial"/>
          <w:sz w:val="20"/>
          <w:szCs w:val="20"/>
          <w:lang w:val="fr-FR"/>
        </w:rPr>
        <w:tab/>
        <w:t xml:space="preserve">    </w:t>
      </w:r>
    </w:p>
    <w:p w14:paraId="7BFEEDA9" w14:textId="6B26B83F" w:rsidR="00AC4687" w:rsidRDefault="00A66B02" w:rsidP="00F03340">
      <w:pPr>
        <w:ind w:right="567" w:firstLine="567"/>
        <w:jc w:val="both"/>
        <w:rPr>
          <w:rFonts w:ascii="Century Gothic" w:hAnsi="Century Gothic" w:cs="Arial"/>
          <w:sz w:val="20"/>
          <w:szCs w:val="20"/>
          <w:lang w:val="fr-FR"/>
        </w:rPr>
      </w:pPr>
      <w:r>
        <w:rPr>
          <w:rFonts w:ascii="Century Gothic" w:hAnsi="Century Gothic" w:cs="Arial"/>
          <w:sz w:val="20"/>
          <w:szCs w:val="20"/>
          <w:lang w:val="fr-FR"/>
        </w:rPr>
        <w:t>9</w:t>
      </w:r>
      <w:r w:rsidR="0058222E">
        <w:rPr>
          <w:rFonts w:ascii="Century Gothic" w:hAnsi="Century Gothic" w:cs="Arial"/>
          <w:sz w:val="20"/>
          <w:szCs w:val="20"/>
          <w:lang w:val="fr-FR"/>
        </w:rPr>
        <w:t xml:space="preserve"> </w:t>
      </w:r>
      <w:proofErr w:type="spellStart"/>
      <w:r w:rsidR="00AC4687" w:rsidRPr="004B6DA8">
        <w:rPr>
          <w:rFonts w:ascii="Century Gothic" w:hAnsi="Century Gothic" w:cs="Arial"/>
          <w:sz w:val="20"/>
          <w:szCs w:val="20"/>
          <w:lang w:val="fr-FR"/>
        </w:rPr>
        <w:t>noches</w:t>
      </w:r>
      <w:proofErr w:type="spellEnd"/>
      <w:r w:rsidR="00AC4687" w:rsidRPr="004B6DA8">
        <w:rPr>
          <w:rFonts w:ascii="Century Gothic" w:hAnsi="Century Gothic" w:cs="Arial"/>
          <w:sz w:val="20"/>
          <w:szCs w:val="20"/>
          <w:lang w:val="fr-FR"/>
        </w:rPr>
        <w:t xml:space="preserve"> </w:t>
      </w:r>
      <w:proofErr w:type="spellStart"/>
      <w:r w:rsidR="00AC4687" w:rsidRPr="004B6DA8">
        <w:rPr>
          <w:rFonts w:ascii="Century Gothic" w:hAnsi="Century Gothic" w:cs="Arial"/>
          <w:sz w:val="20"/>
          <w:szCs w:val="20"/>
          <w:lang w:val="fr-FR"/>
        </w:rPr>
        <w:t>alojamiento</w:t>
      </w:r>
      <w:proofErr w:type="spellEnd"/>
      <w:r w:rsidR="00AC4687" w:rsidRPr="004B6DA8">
        <w:rPr>
          <w:rFonts w:ascii="Century Gothic" w:hAnsi="Century Gothic" w:cs="Arial"/>
          <w:sz w:val="20"/>
          <w:szCs w:val="20"/>
          <w:lang w:val="fr-FR"/>
        </w:rPr>
        <w:t xml:space="preserve"> con </w:t>
      </w:r>
      <w:proofErr w:type="spellStart"/>
      <w:r w:rsidR="00AC4687" w:rsidRPr="004B6DA8">
        <w:rPr>
          <w:rFonts w:ascii="Century Gothic" w:hAnsi="Century Gothic" w:cs="Arial"/>
          <w:sz w:val="20"/>
          <w:szCs w:val="20"/>
          <w:lang w:val="fr-FR"/>
        </w:rPr>
        <w:t>desayuno</w:t>
      </w:r>
      <w:proofErr w:type="spellEnd"/>
      <w:r w:rsidR="00AC4687" w:rsidRPr="004B6DA8">
        <w:rPr>
          <w:rFonts w:ascii="Century Gothic" w:hAnsi="Century Gothic" w:cs="Arial"/>
          <w:sz w:val="20"/>
          <w:szCs w:val="20"/>
          <w:lang w:val="fr-FR"/>
        </w:rPr>
        <w:t xml:space="preserve"> buffet</w:t>
      </w:r>
    </w:p>
    <w:p w14:paraId="57BBBD9A" w14:textId="2CC695F4" w:rsidR="00A66B02" w:rsidRPr="00A66B02" w:rsidRDefault="00A66B02" w:rsidP="00A66B02">
      <w:pPr>
        <w:ind w:left="567" w:right="567"/>
        <w:jc w:val="both"/>
        <w:rPr>
          <w:rFonts w:ascii="Century Gothic" w:hAnsi="Century Gothic" w:cs="Arial"/>
          <w:sz w:val="20"/>
          <w:szCs w:val="20"/>
          <w:lang w:val="fr-FR"/>
        </w:rPr>
      </w:pPr>
      <w:r w:rsidRPr="00A66B02">
        <w:rPr>
          <w:rFonts w:ascii="Century Gothic" w:hAnsi="Century Gothic" w:cs="Arial"/>
          <w:sz w:val="20"/>
          <w:szCs w:val="20"/>
          <w:lang w:val="fr-FR"/>
        </w:rPr>
        <w:t xml:space="preserve">1 </w:t>
      </w:r>
      <w:proofErr w:type="spellStart"/>
      <w:r w:rsidRPr="00A66B02">
        <w:rPr>
          <w:rFonts w:ascii="Century Gothic" w:hAnsi="Century Gothic" w:cs="Arial"/>
          <w:sz w:val="20"/>
          <w:szCs w:val="20"/>
          <w:lang w:val="fr-FR"/>
        </w:rPr>
        <w:t>noche</w:t>
      </w:r>
      <w:proofErr w:type="spellEnd"/>
      <w:r w:rsidRPr="00A66B02">
        <w:rPr>
          <w:rFonts w:ascii="Century Gothic" w:hAnsi="Century Gothic" w:cs="Arial"/>
          <w:sz w:val="20"/>
          <w:szCs w:val="20"/>
          <w:lang w:val="fr-FR"/>
        </w:rPr>
        <w:t xml:space="preserve"> a </w:t>
      </w:r>
      <w:proofErr w:type="spellStart"/>
      <w:r w:rsidRPr="00A66B02">
        <w:rPr>
          <w:rFonts w:ascii="Century Gothic" w:hAnsi="Century Gothic" w:cs="Arial"/>
          <w:sz w:val="20"/>
          <w:szCs w:val="20"/>
          <w:lang w:val="fr-FR"/>
        </w:rPr>
        <w:t>bordo</w:t>
      </w:r>
      <w:proofErr w:type="spellEnd"/>
      <w:r w:rsidRPr="00A66B02">
        <w:rPr>
          <w:rFonts w:ascii="Century Gothic" w:hAnsi="Century Gothic" w:cs="Arial"/>
          <w:sz w:val="20"/>
          <w:szCs w:val="20"/>
          <w:lang w:val="fr-FR"/>
        </w:rPr>
        <w:t xml:space="preserve"> </w:t>
      </w:r>
      <w:proofErr w:type="spellStart"/>
      <w:r w:rsidRPr="00A66B02">
        <w:rPr>
          <w:rFonts w:ascii="Century Gothic" w:hAnsi="Century Gothic" w:cs="Arial"/>
          <w:sz w:val="20"/>
          <w:szCs w:val="20"/>
          <w:lang w:val="fr-FR"/>
        </w:rPr>
        <w:t>del</w:t>
      </w:r>
      <w:proofErr w:type="spellEnd"/>
      <w:r w:rsidRPr="00A66B02">
        <w:rPr>
          <w:rFonts w:ascii="Century Gothic" w:hAnsi="Century Gothic" w:cs="Arial"/>
          <w:sz w:val="20"/>
          <w:szCs w:val="20"/>
          <w:lang w:val="fr-FR"/>
        </w:rPr>
        <w:t xml:space="preserve"> </w:t>
      </w:r>
      <w:proofErr w:type="spellStart"/>
      <w:r w:rsidRPr="00A66B02">
        <w:rPr>
          <w:rFonts w:ascii="Century Gothic" w:hAnsi="Century Gothic" w:cs="Arial"/>
          <w:sz w:val="20"/>
          <w:szCs w:val="20"/>
          <w:lang w:val="fr-FR"/>
        </w:rPr>
        <w:t>crucero</w:t>
      </w:r>
      <w:proofErr w:type="spellEnd"/>
      <w:r w:rsidRPr="00A66B02">
        <w:rPr>
          <w:rFonts w:ascii="Century Gothic" w:hAnsi="Century Gothic" w:cs="Arial"/>
          <w:sz w:val="20"/>
          <w:szCs w:val="20"/>
          <w:lang w:val="fr-FR"/>
        </w:rPr>
        <w:t xml:space="preserve"> </w:t>
      </w:r>
      <w:proofErr w:type="spellStart"/>
      <w:r w:rsidRPr="00A66B02">
        <w:rPr>
          <w:rFonts w:ascii="Century Gothic" w:hAnsi="Century Gothic" w:cs="Arial"/>
          <w:sz w:val="20"/>
          <w:szCs w:val="20"/>
          <w:lang w:val="fr-FR"/>
        </w:rPr>
        <w:t>Tallink-Silja</w:t>
      </w:r>
      <w:proofErr w:type="spellEnd"/>
      <w:r w:rsidRPr="00A66B02">
        <w:rPr>
          <w:rFonts w:ascii="Century Gothic" w:hAnsi="Century Gothic" w:cs="Arial"/>
          <w:sz w:val="20"/>
          <w:szCs w:val="20"/>
          <w:lang w:val="fr-FR"/>
        </w:rPr>
        <w:t xml:space="preserve"> Line, en c</w:t>
      </w:r>
      <w:proofErr w:type="spellStart"/>
      <w:r w:rsidRPr="00A66B02">
        <w:rPr>
          <w:rFonts w:ascii="Century Gothic" w:hAnsi="Century Gothic" w:cs="Arial"/>
          <w:sz w:val="20"/>
          <w:szCs w:val="20"/>
          <w:lang w:val="fr-FR"/>
        </w:rPr>
        <w:t>amarote</w:t>
      </w:r>
      <w:proofErr w:type="spellEnd"/>
      <w:r w:rsidRPr="00A66B02">
        <w:rPr>
          <w:rFonts w:ascii="Century Gothic" w:hAnsi="Century Gothic" w:cs="Arial"/>
          <w:sz w:val="20"/>
          <w:szCs w:val="20"/>
          <w:lang w:val="fr-FR"/>
        </w:rPr>
        <w:t xml:space="preserve"> </w:t>
      </w:r>
      <w:proofErr w:type="spellStart"/>
      <w:r w:rsidRPr="00A66B02">
        <w:rPr>
          <w:rFonts w:ascii="Century Gothic" w:hAnsi="Century Gothic" w:cs="Arial"/>
          <w:sz w:val="20"/>
          <w:szCs w:val="20"/>
          <w:lang w:val="fr-FR"/>
        </w:rPr>
        <w:t>exterior</w:t>
      </w:r>
      <w:proofErr w:type="spellEnd"/>
      <w:r w:rsidRPr="00A66B02">
        <w:rPr>
          <w:rFonts w:ascii="Century Gothic" w:hAnsi="Century Gothic" w:cs="Arial"/>
          <w:sz w:val="20"/>
          <w:szCs w:val="20"/>
          <w:lang w:val="fr-FR"/>
        </w:rPr>
        <w:t xml:space="preserve">, con </w:t>
      </w:r>
      <w:proofErr w:type="spellStart"/>
      <w:r w:rsidRPr="00A66B02">
        <w:rPr>
          <w:rFonts w:ascii="Century Gothic" w:hAnsi="Century Gothic" w:cs="Arial"/>
          <w:sz w:val="20"/>
          <w:szCs w:val="20"/>
          <w:lang w:val="fr-FR"/>
        </w:rPr>
        <w:t>desayuno</w:t>
      </w:r>
      <w:proofErr w:type="spellEnd"/>
      <w:r w:rsidRPr="00A66B02">
        <w:rPr>
          <w:rFonts w:ascii="Century Gothic" w:hAnsi="Century Gothic" w:cs="Arial"/>
          <w:sz w:val="20"/>
          <w:szCs w:val="20"/>
          <w:lang w:val="fr-FR"/>
        </w:rPr>
        <w:t xml:space="preserve"> buffet</w:t>
      </w:r>
    </w:p>
    <w:p w14:paraId="62C8711F" w14:textId="3C1D5482" w:rsidR="0058222E" w:rsidRPr="0058222E" w:rsidRDefault="00A66B02" w:rsidP="00A66B02">
      <w:pPr>
        <w:ind w:right="567" w:firstLine="567"/>
        <w:jc w:val="both"/>
        <w:rPr>
          <w:rFonts w:ascii="Century Gothic" w:hAnsi="Century Gothic" w:cs="Arial"/>
          <w:color w:val="FF0000"/>
          <w:sz w:val="20"/>
          <w:szCs w:val="20"/>
          <w:lang w:val="fr-FR"/>
        </w:rPr>
      </w:pPr>
      <w:proofErr w:type="spellStart"/>
      <w:r w:rsidRPr="00A66B02">
        <w:rPr>
          <w:rFonts w:ascii="Century Gothic" w:hAnsi="Century Gothic" w:cs="Arial"/>
          <w:sz w:val="20"/>
          <w:szCs w:val="20"/>
          <w:lang w:val="fr-FR"/>
        </w:rPr>
        <w:t>Minicrucero</w:t>
      </w:r>
      <w:proofErr w:type="spellEnd"/>
      <w:r w:rsidRPr="00A66B02">
        <w:rPr>
          <w:rFonts w:ascii="Century Gothic" w:hAnsi="Century Gothic" w:cs="Arial"/>
          <w:sz w:val="20"/>
          <w:szCs w:val="20"/>
          <w:lang w:val="fr-FR"/>
        </w:rPr>
        <w:t xml:space="preserve"> Helsinki-Tallinn</w:t>
      </w:r>
    </w:p>
    <w:p w14:paraId="7DF05AFC" w14:textId="77777777" w:rsidR="00B4186D" w:rsidRPr="004B6DA8" w:rsidRDefault="00B4186D" w:rsidP="00AC4687">
      <w:pPr>
        <w:ind w:left="567" w:right="567"/>
        <w:jc w:val="both"/>
        <w:rPr>
          <w:rFonts w:ascii="Century Gothic" w:hAnsi="Century Gothic" w:cs="Arial"/>
          <w:sz w:val="20"/>
          <w:szCs w:val="20"/>
          <w:lang w:val="fr-FR"/>
        </w:rPr>
      </w:pPr>
    </w:p>
    <w:p w14:paraId="08DF79A6" w14:textId="77777777" w:rsidR="00AC4687" w:rsidRPr="00175034" w:rsidRDefault="00AC4687" w:rsidP="00AC4687">
      <w:pPr>
        <w:ind w:left="567" w:right="567"/>
        <w:jc w:val="both"/>
        <w:rPr>
          <w:rFonts w:asciiTheme="majorHAnsi" w:hAnsiTheme="majorHAnsi" w:cs="Arial"/>
          <w:sz w:val="20"/>
          <w:szCs w:val="20"/>
          <w:lang w:val="es-ES"/>
        </w:rPr>
      </w:pPr>
    </w:p>
    <w:p w14:paraId="004A91C7" w14:textId="12116B0F" w:rsidR="00AC4687" w:rsidRPr="0031584E" w:rsidRDefault="00AC4687" w:rsidP="00AC4687">
      <w:pPr>
        <w:pStyle w:val="berschrift3"/>
        <w:ind w:left="567" w:right="567"/>
        <w:jc w:val="both"/>
        <w:rPr>
          <w:rFonts w:asciiTheme="majorHAnsi" w:hAnsiTheme="majorHAnsi"/>
          <w:color w:val="86B3B3"/>
          <w:szCs w:val="20"/>
          <w:bdr w:val="single" w:sz="4" w:space="0" w:color="auto"/>
        </w:rPr>
      </w:pPr>
      <w:r w:rsidRPr="0031584E">
        <w:rPr>
          <w:rFonts w:asciiTheme="majorHAnsi" w:hAnsiTheme="majorHAnsi"/>
          <w:b w:val="0"/>
          <w:bCs w:val="0"/>
          <w:color w:val="86B3B3"/>
        </w:rPr>
        <w:t xml:space="preserve"> </w:t>
      </w:r>
      <w:r w:rsidR="001F3116" w:rsidRPr="00CE491C">
        <w:rPr>
          <w:rFonts w:ascii="Century Gothic" w:hAnsi="Century Gothic"/>
          <w:color w:val="BF8F00" w:themeColor="accent4" w:themeShade="BF"/>
          <w:sz w:val="24"/>
          <w:bdr w:val="single" w:sz="4" w:space="0" w:color="auto"/>
        </w:rPr>
        <w:t>PRECIOS EN EUROS</w:t>
      </w:r>
    </w:p>
    <w:p w14:paraId="47C722CF" w14:textId="2A0617C7" w:rsidR="00AC4687" w:rsidRPr="004B6DA8" w:rsidRDefault="00222872" w:rsidP="00AC4687">
      <w:pPr>
        <w:pStyle w:val="Textkrper2"/>
        <w:ind w:left="567" w:right="567"/>
        <w:rPr>
          <w:rFonts w:ascii="Century Gothic" w:hAnsi="Century Gothic" w:cs="Arial"/>
          <w:lang w:val="it-IT"/>
        </w:rPr>
      </w:pPr>
      <w:r>
        <w:rPr>
          <w:rFonts w:ascii="Century Gothic" w:hAnsi="Century Gothic" w:cs="Arial"/>
          <w:b/>
          <w:bCs/>
          <w:color w:val="FF0000"/>
          <w:lang w:val="it-IT"/>
        </w:rPr>
        <w:t xml:space="preserve">€ </w:t>
      </w:r>
      <w:r w:rsidR="00A66B02">
        <w:rPr>
          <w:rFonts w:ascii="Century Gothic" w:hAnsi="Century Gothic" w:cs="Arial"/>
          <w:b/>
          <w:bCs/>
          <w:color w:val="FF0000"/>
          <w:lang w:val="it-IT"/>
        </w:rPr>
        <w:t>2395</w:t>
      </w:r>
      <w:r w:rsidR="00AC4687" w:rsidRPr="004B6DA8">
        <w:rPr>
          <w:rFonts w:ascii="Century Gothic" w:hAnsi="Century Gothic" w:cs="Arial"/>
          <w:b/>
          <w:bCs/>
          <w:color w:val="FF0000"/>
          <w:lang w:val="it-IT"/>
        </w:rPr>
        <w:t>,</w:t>
      </w:r>
      <w:proofErr w:type="gramStart"/>
      <w:r w:rsidR="00AC4687" w:rsidRPr="004B6DA8">
        <w:rPr>
          <w:rFonts w:ascii="Century Gothic" w:hAnsi="Century Gothic" w:cs="Arial"/>
          <w:b/>
          <w:bCs/>
          <w:color w:val="FF0000"/>
          <w:lang w:val="it-IT"/>
        </w:rPr>
        <w:t xml:space="preserve">- </w:t>
      </w:r>
      <w:r w:rsidR="00AC4687" w:rsidRPr="004B6DA8">
        <w:rPr>
          <w:rFonts w:ascii="Century Gothic" w:hAnsi="Century Gothic" w:cs="Arial"/>
          <w:b/>
          <w:bCs/>
          <w:lang w:val="it-IT"/>
        </w:rPr>
        <w:t xml:space="preserve"> </w:t>
      </w:r>
      <w:r w:rsidR="00AC4687" w:rsidRPr="004B6DA8">
        <w:rPr>
          <w:rFonts w:ascii="Century Gothic" w:hAnsi="Century Gothic" w:cs="Arial"/>
          <w:bCs/>
          <w:lang w:val="it-IT"/>
        </w:rPr>
        <w:t>por</w:t>
      </w:r>
      <w:proofErr w:type="gramEnd"/>
      <w:r w:rsidR="00AC4687" w:rsidRPr="004B6DA8">
        <w:rPr>
          <w:rFonts w:ascii="Century Gothic" w:hAnsi="Century Gothic" w:cs="Arial"/>
          <w:bCs/>
          <w:lang w:val="it-IT"/>
        </w:rPr>
        <w:t xml:space="preserve"> persona en doble</w:t>
      </w:r>
      <w:r w:rsidR="00AC4687" w:rsidRPr="004B6DA8">
        <w:rPr>
          <w:rFonts w:ascii="Century Gothic" w:hAnsi="Century Gothic" w:cs="Arial"/>
          <w:b/>
          <w:bCs/>
          <w:lang w:val="it-IT"/>
        </w:rPr>
        <w:t xml:space="preserve">  </w:t>
      </w:r>
    </w:p>
    <w:p w14:paraId="3D8F3CC9" w14:textId="730355DF" w:rsidR="00B4186D" w:rsidRDefault="0058222E" w:rsidP="00AC4687">
      <w:pPr>
        <w:ind w:left="567" w:right="567"/>
        <w:jc w:val="both"/>
        <w:rPr>
          <w:rFonts w:ascii="Century Gothic" w:hAnsi="Century Gothic" w:cs="Arial"/>
          <w:b/>
          <w:bCs/>
          <w:color w:val="0000FF"/>
          <w:sz w:val="20"/>
          <w:szCs w:val="20"/>
          <w:lang w:val="es-ES"/>
        </w:rPr>
      </w:pPr>
      <w:r>
        <w:rPr>
          <w:rFonts w:ascii="Century Gothic" w:hAnsi="Century Gothic" w:cs="Arial"/>
          <w:b/>
          <w:bCs/>
          <w:color w:val="FF0000"/>
          <w:sz w:val="20"/>
          <w:szCs w:val="20"/>
          <w:lang w:val="es-ES"/>
        </w:rPr>
        <w:t xml:space="preserve">€ </w:t>
      </w:r>
      <w:r w:rsidR="00B80573">
        <w:rPr>
          <w:rFonts w:ascii="Century Gothic" w:hAnsi="Century Gothic" w:cs="Arial"/>
          <w:b/>
          <w:bCs/>
          <w:color w:val="FF0000"/>
          <w:sz w:val="20"/>
          <w:szCs w:val="20"/>
          <w:lang w:val="es-ES"/>
        </w:rPr>
        <w:t>1</w:t>
      </w:r>
      <w:r w:rsidR="00A66B02">
        <w:rPr>
          <w:rFonts w:ascii="Century Gothic" w:hAnsi="Century Gothic" w:cs="Arial"/>
          <w:b/>
          <w:bCs/>
          <w:color w:val="FF0000"/>
          <w:sz w:val="20"/>
          <w:szCs w:val="20"/>
          <w:lang w:val="es-ES"/>
        </w:rPr>
        <w:t>0</w:t>
      </w:r>
      <w:r w:rsidR="00B80573">
        <w:rPr>
          <w:rFonts w:ascii="Century Gothic" w:hAnsi="Century Gothic" w:cs="Arial"/>
          <w:b/>
          <w:bCs/>
          <w:color w:val="FF0000"/>
          <w:sz w:val="20"/>
          <w:szCs w:val="20"/>
          <w:lang w:val="es-ES"/>
        </w:rPr>
        <w:t>00</w:t>
      </w:r>
      <w:r w:rsidR="007D0BCB">
        <w:rPr>
          <w:rFonts w:ascii="Century Gothic" w:hAnsi="Century Gothic" w:cs="Arial"/>
          <w:b/>
          <w:bCs/>
          <w:color w:val="FF0000"/>
          <w:sz w:val="20"/>
          <w:szCs w:val="20"/>
          <w:lang w:val="es-ES"/>
        </w:rPr>
        <w:t>,</w:t>
      </w:r>
      <w:r w:rsidR="00AC4687" w:rsidRPr="004B6DA8">
        <w:rPr>
          <w:rFonts w:ascii="Century Gothic" w:hAnsi="Century Gothic" w:cs="Arial"/>
          <w:b/>
          <w:bCs/>
          <w:color w:val="FF0000"/>
          <w:sz w:val="20"/>
          <w:szCs w:val="20"/>
          <w:lang w:val="es-ES"/>
        </w:rPr>
        <w:t>-</w:t>
      </w:r>
      <w:r w:rsidR="00AC4687" w:rsidRPr="004B6DA8">
        <w:rPr>
          <w:rFonts w:ascii="Century Gothic" w:hAnsi="Century Gothic" w:cs="Arial"/>
          <w:b/>
          <w:bCs/>
          <w:sz w:val="20"/>
          <w:szCs w:val="20"/>
          <w:lang w:val="es-ES"/>
        </w:rPr>
        <w:t xml:space="preserve">  </w:t>
      </w:r>
      <w:r w:rsidR="00AC4687" w:rsidRPr="004B6DA8">
        <w:rPr>
          <w:rFonts w:ascii="Century Gothic" w:hAnsi="Century Gothic" w:cs="Arial"/>
          <w:bCs/>
          <w:sz w:val="20"/>
          <w:szCs w:val="20"/>
          <w:lang w:val="es-ES"/>
        </w:rPr>
        <w:t>suplemento individual</w:t>
      </w:r>
      <w:r w:rsidR="00AC4687" w:rsidRPr="004B6DA8">
        <w:rPr>
          <w:rFonts w:ascii="Century Gothic" w:hAnsi="Century Gothic" w:cs="Arial"/>
          <w:b/>
          <w:bCs/>
          <w:sz w:val="20"/>
          <w:szCs w:val="20"/>
          <w:lang w:val="es-ES"/>
        </w:rPr>
        <w:t xml:space="preserve">  </w:t>
      </w:r>
      <w:r w:rsidR="00AC4687" w:rsidRPr="004B6DA8">
        <w:rPr>
          <w:rFonts w:ascii="Century Gothic" w:hAnsi="Century Gothic" w:cs="Arial"/>
          <w:b/>
          <w:bCs/>
          <w:color w:val="0000FF"/>
          <w:sz w:val="20"/>
          <w:szCs w:val="20"/>
          <w:lang w:val="es-ES"/>
        </w:rPr>
        <w:t xml:space="preserve">  </w:t>
      </w:r>
    </w:p>
    <w:p w14:paraId="34C34D6E" w14:textId="51228E82" w:rsidR="00B4186D" w:rsidRDefault="0058222E" w:rsidP="00AC4687">
      <w:pPr>
        <w:ind w:left="567" w:right="567"/>
        <w:jc w:val="both"/>
        <w:rPr>
          <w:rFonts w:ascii="Century Gothic" w:hAnsi="Century Gothic" w:cs="Arial"/>
          <w:b/>
          <w:bCs/>
          <w:color w:val="FF0000"/>
          <w:sz w:val="20"/>
          <w:szCs w:val="20"/>
          <w:lang w:val="es-ES"/>
        </w:rPr>
      </w:pPr>
      <w:r>
        <w:rPr>
          <w:rFonts w:ascii="Century Gothic" w:hAnsi="Century Gothic" w:cs="Arial"/>
          <w:b/>
          <w:bCs/>
          <w:color w:val="FF0000"/>
          <w:sz w:val="20"/>
          <w:szCs w:val="20"/>
          <w:lang w:val="es-ES"/>
        </w:rPr>
        <w:t xml:space="preserve"> </w:t>
      </w:r>
    </w:p>
    <w:p w14:paraId="05215053" w14:textId="77777777" w:rsidR="00F57FD2" w:rsidRDefault="00F57FD2" w:rsidP="00AC4687">
      <w:pPr>
        <w:ind w:left="567" w:right="567"/>
        <w:jc w:val="both"/>
        <w:rPr>
          <w:rFonts w:ascii="Century Gothic" w:hAnsi="Century Gothic" w:cs="Arial"/>
          <w:b/>
          <w:bCs/>
          <w:color w:val="0000FF"/>
          <w:sz w:val="20"/>
          <w:szCs w:val="20"/>
          <w:lang w:val="es-ES"/>
        </w:rPr>
      </w:pPr>
    </w:p>
    <w:p w14:paraId="619723EF" w14:textId="77777777" w:rsidR="0079403F" w:rsidRDefault="0079403F" w:rsidP="00AC4687">
      <w:pPr>
        <w:ind w:left="567" w:right="567"/>
        <w:jc w:val="both"/>
        <w:rPr>
          <w:rFonts w:ascii="Century Gothic" w:hAnsi="Century Gothic" w:cs="Arial"/>
          <w:b/>
          <w:bCs/>
          <w:color w:val="0000FF"/>
          <w:sz w:val="20"/>
          <w:szCs w:val="20"/>
          <w:lang w:val="es-ES"/>
        </w:rPr>
      </w:pPr>
    </w:p>
    <w:p w14:paraId="0E2F3FFB" w14:textId="4B5062EC" w:rsidR="0079403F" w:rsidRPr="0079403F" w:rsidRDefault="0079403F" w:rsidP="0079403F">
      <w:pPr>
        <w:pStyle w:val="berschrift3"/>
        <w:ind w:left="567" w:right="567"/>
        <w:jc w:val="both"/>
        <w:rPr>
          <w:rFonts w:ascii="Century Gothic" w:hAnsi="Century Gothic"/>
          <w:color w:val="FF0000"/>
          <w:szCs w:val="20"/>
        </w:rPr>
      </w:pPr>
      <w:r w:rsidRPr="0079403F">
        <w:rPr>
          <w:rFonts w:ascii="Century Gothic" w:hAnsi="Century Gothic"/>
          <w:color w:val="FF0000"/>
          <w:szCs w:val="20"/>
        </w:rPr>
        <w:t>Día 1</w:t>
      </w:r>
      <w:r w:rsidRPr="0079403F">
        <w:rPr>
          <w:rFonts w:ascii="Century Gothic" w:hAnsi="Century Gothic"/>
          <w:color w:val="FF0000"/>
          <w:szCs w:val="20"/>
        </w:rPr>
        <w:tab/>
      </w:r>
      <w:r w:rsidR="00A66B02">
        <w:rPr>
          <w:rFonts w:ascii="Century Gothic" w:hAnsi="Century Gothic"/>
          <w:color w:val="FF0000"/>
          <w:szCs w:val="20"/>
        </w:rPr>
        <w:t>SABADO</w:t>
      </w:r>
      <w:r w:rsidR="00A66B02">
        <w:rPr>
          <w:rFonts w:ascii="Century Gothic" w:hAnsi="Century Gothic"/>
          <w:color w:val="FF0000"/>
          <w:szCs w:val="20"/>
        </w:rPr>
        <w:tab/>
        <w:t>ESTOCOLMO</w:t>
      </w:r>
    </w:p>
    <w:p w14:paraId="6540BAC0" w14:textId="3E4C0423" w:rsidR="0079403F" w:rsidRDefault="00253769" w:rsidP="00253769">
      <w:pPr>
        <w:ind w:left="567" w:right="567"/>
        <w:jc w:val="both"/>
        <w:rPr>
          <w:rFonts w:ascii="Century Gothic" w:hAnsi="Century Gothic" w:cs="Arial"/>
          <w:sz w:val="20"/>
          <w:szCs w:val="20"/>
          <w:lang w:val="es-ES"/>
        </w:rPr>
      </w:pPr>
      <w:r w:rsidRPr="00253769">
        <w:rPr>
          <w:rFonts w:ascii="Century Gothic" w:hAnsi="Century Gothic" w:cs="Arial"/>
          <w:sz w:val="20"/>
          <w:szCs w:val="20"/>
          <w:lang w:val="es-ES"/>
        </w:rPr>
        <w:t>Llegada a Estocolmo, traslado al hotel</w:t>
      </w:r>
      <w:r>
        <w:rPr>
          <w:rFonts w:ascii="Century Gothic" w:hAnsi="Century Gothic" w:cs="Arial"/>
          <w:sz w:val="20"/>
          <w:szCs w:val="20"/>
          <w:lang w:val="es-ES"/>
        </w:rPr>
        <w:t xml:space="preserve"> </w:t>
      </w:r>
      <w:r w:rsidRPr="00253769">
        <w:rPr>
          <w:rFonts w:ascii="Century Gothic" w:hAnsi="Century Gothic" w:cs="Arial"/>
          <w:sz w:val="20"/>
          <w:szCs w:val="20"/>
          <w:lang w:val="es-ES"/>
        </w:rPr>
        <w:t xml:space="preserve">y alojamiento. A las </w:t>
      </w:r>
      <w:r>
        <w:rPr>
          <w:rFonts w:ascii="Century Gothic" w:hAnsi="Century Gothic" w:cs="Arial"/>
          <w:sz w:val="20"/>
          <w:szCs w:val="20"/>
          <w:lang w:val="es-ES"/>
        </w:rPr>
        <w:t>19</w:t>
      </w:r>
      <w:r w:rsidRPr="00253769">
        <w:rPr>
          <w:rFonts w:ascii="Century Gothic" w:hAnsi="Century Gothic" w:cs="Arial"/>
          <w:sz w:val="20"/>
          <w:szCs w:val="20"/>
          <w:lang w:val="es-ES"/>
        </w:rPr>
        <w:t>.30 hrs reunión informativa en la recepción del hotel con nuestro guia.</w:t>
      </w:r>
    </w:p>
    <w:p w14:paraId="217B3CB4" w14:textId="77777777" w:rsidR="00253769" w:rsidRDefault="00253769" w:rsidP="00253769">
      <w:pPr>
        <w:ind w:left="567" w:right="567"/>
        <w:jc w:val="both"/>
        <w:rPr>
          <w:rFonts w:ascii="Century Gothic" w:hAnsi="Century Gothic" w:cs="Arial"/>
          <w:sz w:val="20"/>
          <w:szCs w:val="20"/>
          <w:lang w:val="es-ES"/>
        </w:rPr>
      </w:pPr>
    </w:p>
    <w:p w14:paraId="38F43D84" w14:textId="235BB001" w:rsidR="0079403F" w:rsidRDefault="00253769" w:rsidP="0079403F">
      <w:pPr>
        <w:pStyle w:val="berschrift3"/>
        <w:ind w:left="567" w:right="567"/>
        <w:jc w:val="both"/>
        <w:rPr>
          <w:rFonts w:ascii="Century Gothic" w:hAnsi="Century Gothic"/>
          <w:color w:val="FF0000"/>
          <w:szCs w:val="20"/>
        </w:rPr>
      </w:pPr>
      <w:r>
        <w:rPr>
          <w:rFonts w:ascii="Century Gothic" w:hAnsi="Century Gothic"/>
          <w:color w:val="FF0000"/>
          <w:szCs w:val="20"/>
        </w:rPr>
        <w:t>DÍA 2</w:t>
      </w:r>
      <w:r>
        <w:rPr>
          <w:rFonts w:ascii="Century Gothic" w:hAnsi="Century Gothic"/>
          <w:color w:val="FF0000"/>
          <w:szCs w:val="20"/>
        </w:rPr>
        <w:tab/>
        <w:t>DOMINGO</w:t>
      </w:r>
      <w:r>
        <w:rPr>
          <w:rFonts w:ascii="Century Gothic" w:hAnsi="Century Gothic"/>
          <w:color w:val="FF0000"/>
          <w:szCs w:val="20"/>
        </w:rPr>
        <w:tab/>
        <w:t>ESTOCOLMO</w:t>
      </w:r>
    </w:p>
    <w:p w14:paraId="77B0707C" w14:textId="4F3EFD3B" w:rsidR="00F57FD2"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 xml:space="preserve">Desayuno y visita de la ciudad. Pasearemos por la vieja ciudad Gamla Stan donde se encuentran algunos de los edificios más relevantes de su historia como el Palacio Real, la Casa de la Nobleza  y  el  Museo  Nobel.  Llegaremos hasta la isla de Södermalm asentada sobre varias colinas lo que nos permitirá  tener  unas  vistas  espectaculares desde “El Mirador” a la zona norte del centro de Estocolmo. Conoceremos su interesante centro histórico y comercial  para  lo  cual  </w:t>
      </w:r>
      <w:r w:rsidRPr="00253769">
        <w:rPr>
          <w:rFonts w:ascii="Century Gothic" w:hAnsi="Century Gothic"/>
          <w:sz w:val="20"/>
          <w:szCs w:val="20"/>
          <w:lang w:val="es-ES"/>
        </w:rPr>
        <w:lastRenderedPageBreak/>
        <w:t>cruzaremos  algunas de  sus  islas.  La  ciudad  se  encuentra asentada sobre 14 islas unidas por 57 puentes. Tarde libre. Alojamiento.</w:t>
      </w:r>
    </w:p>
    <w:p w14:paraId="28EEE4E9" w14:textId="77777777" w:rsidR="00253769" w:rsidRDefault="00253769" w:rsidP="00253769">
      <w:pPr>
        <w:ind w:left="567" w:right="567"/>
        <w:jc w:val="both"/>
        <w:rPr>
          <w:rFonts w:ascii="Century Gothic" w:hAnsi="Century Gothic"/>
          <w:sz w:val="20"/>
          <w:szCs w:val="20"/>
          <w:lang w:val="es-ES"/>
        </w:rPr>
      </w:pPr>
    </w:p>
    <w:p w14:paraId="2DFE3B2C" w14:textId="38776E7E"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3</w:t>
      </w:r>
      <w:r w:rsidRPr="00253769">
        <w:rPr>
          <w:rFonts w:ascii="Century Gothic" w:hAnsi="Century Gothic"/>
          <w:b/>
          <w:bCs/>
          <w:color w:val="FF0000"/>
          <w:sz w:val="20"/>
          <w:szCs w:val="20"/>
          <w:lang w:val="es-ES"/>
        </w:rPr>
        <w:tab/>
        <w:t>LUNES</w:t>
      </w:r>
      <w:r w:rsidRPr="00253769">
        <w:rPr>
          <w:rFonts w:ascii="Century Gothic" w:hAnsi="Century Gothic"/>
          <w:b/>
          <w:bCs/>
          <w:color w:val="FF0000"/>
          <w:sz w:val="20"/>
          <w:szCs w:val="20"/>
          <w:lang w:val="es-ES"/>
        </w:rPr>
        <w:tab/>
      </w:r>
      <w:r w:rsidRPr="00253769">
        <w:rPr>
          <w:rFonts w:ascii="Century Gothic" w:hAnsi="Century Gothic"/>
          <w:b/>
          <w:bCs/>
          <w:color w:val="FF0000"/>
          <w:sz w:val="20"/>
          <w:szCs w:val="20"/>
          <w:lang w:val="es-ES"/>
        </w:rPr>
        <w:tab/>
        <w:t>ESTOCOLMO – CRUCERO TALLINK/SILJA – HELSINKI</w:t>
      </w:r>
    </w:p>
    <w:p w14:paraId="395BD332" w14:textId="364D4FA0" w:rsidR="00253769"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 xml:space="preserve">Desayuno  y  mañana  libre  hasta  las 15h que nos trasladaremos al puerto para  embarcar  en  el  crucero  con  dirección a Helsinki. Les recomendamos disfruten  de  las  vistas  a  la  salida  del puerto y posterior navegación por elarchipiélago  </w:t>
      </w:r>
      <w:r>
        <w:rPr>
          <w:rFonts w:ascii="Century Gothic" w:hAnsi="Century Gothic"/>
          <w:sz w:val="20"/>
          <w:szCs w:val="20"/>
          <w:lang w:val="es-ES"/>
        </w:rPr>
        <w:t>d</w:t>
      </w:r>
      <w:r w:rsidRPr="00253769">
        <w:rPr>
          <w:rFonts w:ascii="Century Gothic" w:hAnsi="Century Gothic"/>
          <w:sz w:val="20"/>
          <w:szCs w:val="20"/>
          <w:lang w:val="es-ES"/>
        </w:rPr>
        <w:t>e  más  de  24.000  islas. El barco tiene wifi en zonas comunes, diferentes tipos de restaurantes y cafeterías, club nocturno con discoteca, show  en  directo  y  tiendas  libres  de impuestos. Alojamiento en camarotes dobles exteriores categoría A</w:t>
      </w:r>
      <w:r>
        <w:rPr>
          <w:rFonts w:ascii="Century Gothic" w:hAnsi="Century Gothic"/>
          <w:sz w:val="20"/>
          <w:szCs w:val="20"/>
          <w:lang w:val="es-ES"/>
        </w:rPr>
        <w:t>.</w:t>
      </w:r>
    </w:p>
    <w:p w14:paraId="16467F44" w14:textId="77777777" w:rsidR="00253769" w:rsidRDefault="00253769" w:rsidP="00253769">
      <w:pPr>
        <w:ind w:left="567" w:right="567"/>
        <w:jc w:val="both"/>
        <w:rPr>
          <w:rFonts w:ascii="Century Gothic" w:hAnsi="Century Gothic"/>
          <w:sz w:val="20"/>
          <w:szCs w:val="20"/>
          <w:lang w:val="es-ES"/>
        </w:rPr>
      </w:pPr>
    </w:p>
    <w:p w14:paraId="2583DCEA" w14:textId="42FEFD33"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4</w:t>
      </w:r>
      <w:r w:rsidRPr="00253769">
        <w:rPr>
          <w:rFonts w:ascii="Century Gothic" w:hAnsi="Century Gothic"/>
          <w:b/>
          <w:bCs/>
          <w:color w:val="FF0000"/>
          <w:sz w:val="20"/>
          <w:szCs w:val="20"/>
          <w:lang w:val="es-ES"/>
        </w:rPr>
        <w:tab/>
        <w:t>MARTES</w:t>
      </w:r>
      <w:r w:rsidRPr="00253769">
        <w:rPr>
          <w:rFonts w:ascii="Century Gothic" w:hAnsi="Century Gothic"/>
          <w:b/>
          <w:bCs/>
          <w:color w:val="FF0000"/>
          <w:sz w:val="20"/>
          <w:szCs w:val="20"/>
          <w:lang w:val="es-ES"/>
        </w:rPr>
        <w:tab/>
        <w:t>HELSINKI</w:t>
      </w:r>
    </w:p>
    <w:p w14:paraId="1A60D145" w14:textId="7974D3E2" w:rsidR="00253769"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Desayuno buffet a bordo y llegada a Helsinki a las 10:00 hrs. Desembarque y  visita  panorámica  de  la  capital  de Finlandia, también conocida como «la Ciudad Blanca del Norte». Pasaremos por la Iglesia Ortodoxa de la Trinidad, vestigio del dominio ruso, la Plaza de Senado, la Temppeliaukio Kirkko, Iglesia Luterana de planta circular excavada en la roca cuya cúpula tiene forma de una gigantesca espiral de hilos de cobre.  Tarde  libre  y  alojamiento  en Helsinki.</w:t>
      </w:r>
    </w:p>
    <w:p w14:paraId="7B378033" w14:textId="77777777" w:rsidR="00253769" w:rsidRDefault="00253769" w:rsidP="00253769">
      <w:pPr>
        <w:ind w:left="567" w:right="567"/>
        <w:jc w:val="both"/>
        <w:rPr>
          <w:rFonts w:ascii="Century Gothic" w:hAnsi="Century Gothic"/>
          <w:sz w:val="20"/>
          <w:szCs w:val="20"/>
          <w:lang w:val="es-ES"/>
        </w:rPr>
      </w:pPr>
    </w:p>
    <w:p w14:paraId="371FED9E" w14:textId="27979F03"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5</w:t>
      </w:r>
      <w:r w:rsidRPr="00253769">
        <w:rPr>
          <w:rFonts w:ascii="Century Gothic" w:hAnsi="Century Gothic"/>
          <w:b/>
          <w:bCs/>
          <w:color w:val="FF0000"/>
          <w:sz w:val="20"/>
          <w:szCs w:val="20"/>
          <w:lang w:val="es-ES"/>
        </w:rPr>
        <w:tab/>
        <w:t>MIERCOLES</w:t>
      </w:r>
      <w:r w:rsidRPr="00253769">
        <w:rPr>
          <w:rFonts w:ascii="Century Gothic" w:hAnsi="Century Gothic"/>
          <w:b/>
          <w:bCs/>
          <w:color w:val="FF0000"/>
          <w:sz w:val="20"/>
          <w:szCs w:val="20"/>
          <w:lang w:val="es-ES"/>
        </w:rPr>
        <w:tab/>
        <w:t>HELSINKI – CRUCERO – TALLIN</w:t>
      </w:r>
      <w:r w:rsidRPr="00253769">
        <w:rPr>
          <w:rFonts w:ascii="Century Gothic" w:hAnsi="Century Gothic"/>
          <w:b/>
          <w:bCs/>
          <w:color w:val="FF0000"/>
          <w:sz w:val="20"/>
          <w:szCs w:val="20"/>
          <w:lang w:val="es-ES"/>
        </w:rPr>
        <w:tab/>
      </w:r>
    </w:p>
    <w:p w14:paraId="0E715E02" w14:textId="44F3C53A" w:rsidR="00253769"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Desayuno  en  el  hotel,  tiempo  libre para  actividades  personales.  A  las 15.00 hrs traslado al puerto para salir con  el  express  ferry  a  Tallin  atravesando el Mar Báltico. Alojamiento en Tallin.</w:t>
      </w:r>
    </w:p>
    <w:p w14:paraId="3D1BB6E2" w14:textId="77777777" w:rsidR="00253769" w:rsidRDefault="00253769" w:rsidP="00253769">
      <w:pPr>
        <w:ind w:left="567" w:right="567"/>
        <w:jc w:val="both"/>
        <w:rPr>
          <w:rFonts w:ascii="Century Gothic" w:hAnsi="Century Gothic"/>
          <w:sz w:val="20"/>
          <w:szCs w:val="20"/>
          <w:lang w:val="es-ES"/>
        </w:rPr>
      </w:pPr>
    </w:p>
    <w:p w14:paraId="248A4F31" w14:textId="695D869A"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6</w:t>
      </w:r>
      <w:r w:rsidRPr="00253769">
        <w:rPr>
          <w:rFonts w:ascii="Century Gothic" w:hAnsi="Century Gothic"/>
          <w:b/>
          <w:bCs/>
          <w:color w:val="FF0000"/>
          <w:sz w:val="20"/>
          <w:szCs w:val="20"/>
          <w:lang w:val="es-ES"/>
        </w:rPr>
        <w:tab/>
        <w:t>JUEVES</w:t>
      </w:r>
      <w:r w:rsidRPr="00253769">
        <w:rPr>
          <w:rFonts w:ascii="Century Gothic" w:hAnsi="Century Gothic"/>
          <w:b/>
          <w:bCs/>
          <w:color w:val="FF0000"/>
          <w:sz w:val="20"/>
          <w:szCs w:val="20"/>
          <w:lang w:val="es-ES"/>
        </w:rPr>
        <w:tab/>
      </w:r>
      <w:r w:rsidRPr="00253769">
        <w:rPr>
          <w:rFonts w:ascii="Century Gothic" w:hAnsi="Century Gothic"/>
          <w:b/>
          <w:bCs/>
          <w:color w:val="FF0000"/>
          <w:sz w:val="20"/>
          <w:szCs w:val="20"/>
          <w:lang w:val="es-ES"/>
        </w:rPr>
        <w:tab/>
        <w:t>TALLINN</w:t>
      </w:r>
    </w:p>
    <w:p w14:paraId="0E886B43" w14:textId="28CD6D7B" w:rsidR="00253769"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Desayuno y visita de la ciudad, con sus reminiscencias hanseáticas destacándose el «Kiek In Da Koek» una de las torres defensivas más imposantes del mar Báltico, la Iglesia de San Nicolás del siglo XVIII y la Catedral (Tuomio-kirkko),  construcción  del  gótico  tardío. Alojamiento en Tallin.</w:t>
      </w:r>
    </w:p>
    <w:p w14:paraId="1BD8728F" w14:textId="77777777" w:rsidR="00253769" w:rsidRDefault="00253769" w:rsidP="00253769">
      <w:pPr>
        <w:ind w:left="567" w:right="567"/>
        <w:jc w:val="both"/>
        <w:rPr>
          <w:rFonts w:ascii="Century Gothic" w:hAnsi="Century Gothic"/>
          <w:sz w:val="20"/>
          <w:szCs w:val="20"/>
          <w:lang w:val="es-ES"/>
        </w:rPr>
      </w:pPr>
    </w:p>
    <w:p w14:paraId="3FA9D914" w14:textId="2E86E269"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7</w:t>
      </w:r>
      <w:r w:rsidRPr="00253769">
        <w:rPr>
          <w:rFonts w:ascii="Century Gothic" w:hAnsi="Century Gothic"/>
          <w:b/>
          <w:bCs/>
          <w:color w:val="FF0000"/>
          <w:sz w:val="20"/>
          <w:szCs w:val="20"/>
          <w:lang w:val="es-ES"/>
        </w:rPr>
        <w:tab/>
        <w:t>VIERNES</w:t>
      </w:r>
      <w:r w:rsidRPr="00253769">
        <w:rPr>
          <w:rFonts w:ascii="Century Gothic" w:hAnsi="Century Gothic"/>
          <w:b/>
          <w:bCs/>
          <w:color w:val="FF0000"/>
          <w:sz w:val="20"/>
          <w:szCs w:val="20"/>
          <w:lang w:val="es-ES"/>
        </w:rPr>
        <w:tab/>
        <w:t>TALLIN – RIGA</w:t>
      </w:r>
    </w:p>
    <w:p w14:paraId="07728BA7" w14:textId="7834E045" w:rsidR="00253769"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Desayuno  y  salida  a  Sigulda,  situada en el Parque Nacional de Gauja, una zona  salpicada  de  castillos  y  grutas. Visita de las ruinas del Castillo de Sigulda, construido en 1207 por los Caballeros de la Cruz, y del Castillo de Turaida, desde donde se puede apreciar una vista impresionante del encantador entorno. Continuación del viaje a Riga. Alojamiento.</w:t>
      </w:r>
    </w:p>
    <w:p w14:paraId="725A3B17" w14:textId="77777777" w:rsidR="00253769" w:rsidRDefault="00253769" w:rsidP="00253769">
      <w:pPr>
        <w:ind w:left="567" w:right="567"/>
        <w:jc w:val="both"/>
        <w:rPr>
          <w:rFonts w:ascii="Century Gothic" w:hAnsi="Century Gothic"/>
          <w:sz w:val="20"/>
          <w:szCs w:val="20"/>
          <w:lang w:val="es-ES"/>
        </w:rPr>
      </w:pPr>
    </w:p>
    <w:p w14:paraId="4997BD7D" w14:textId="5918D7ED"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8</w:t>
      </w:r>
      <w:r w:rsidRPr="00253769">
        <w:rPr>
          <w:rFonts w:ascii="Century Gothic" w:hAnsi="Century Gothic"/>
          <w:b/>
          <w:bCs/>
          <w:color w:val="FF0000"/>
          <w:sz w:val="20"/>
          <w:szCs w:val="20"/>
          <w:lang w:val="es-ES"/>
        </w:rPr>
        <w:tab/>
        <w:t>SABADO</w:t>
      </w:r>
      <w:r w:rsidRPr="00253769">
        <w:rPr>
          <w:rFonts w:ascii="Century Gothic" w:hAnsi="Century Gothic"/>
          <w:b/>
          <w:bCs/>
          <w:color w:val="FF0000"/>
          <w:sz w:val="20"/>
          <w:szCs w:val="20"/>
          <w:lang w:val="es-ES"/>
        </w:rPr>
        <w:tab/>
        <w:t>RIGA</w:t>
      </w:r>
    </w:p>
    <w:p w14:paraId="62588C7B" w14:textId="482510D8" w:rsidR="00253769"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Desayuno  y  visita  de  la  ciudad,  también llamada «el París del Norte», cuya fundación se remonta al siglo XII. Paseando por el casco antiguo, con sus estrechas  callejuelas  y  casas  típicas, veremos la Catedral, la Casa de los 3 Hermanos, la Plaza del Ayuntamiento y el Monumento a la Libertad. Continuación pasando por el centro y por su  impresionante  colección  de  edificios  art  noveau,  construidos  en  su mayoría entre 1904 y 1914, una época en la que destacó como una de las ciudades  más  prósperas  del  Imperio Ruso. Alojamiento.</w:t>
      </w:r>
    </w:p>
    <w:p w14:paraId="24DBF80F" w14:textId="77777777" w:rsidR="00253769" w:rsidRDefault="00253769" w:rsidP="00253769">
      <w:pPr>
        <w:ind w:left="567" w:right="567"/>
        <w:jc w:val="both"/>
        <w:rPr>
          <w:rFonts w:ascii="Century Gothic" w:hAnsi="Century Gothic"/>
          <w:sz w:val="20"/>
          <w:szCs w:val="20"/>
          <w:lang w:val="es-ES"/>
        </w:rPr>
      </w:pPr>
    </w:p>
    <w:p w14:paraId="0AE70344" w14:textId="6C91F3CC"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9</w:t>
      </w:r>
      <w:r w:rsidRPr="00253769">
        <w:rPr>
          <w:rFonts w:ascii="Century Gothic" w:hAnsi="Century Gothic"/>
          <w:b/>
          <w:bCs/>
          <w:color w:val="FF0000"/>
          <w:sz w:val="20"/>
          <w:szCs w:val="20"/>
          <w:lang w:val="es-ES"/>
        </w:rPr>
        <w:tab/>
        <w:t>DOMINGO</w:t>
      </w:r>
      <w:r w:rsidRPr="00253769">
        <w:rPr>
          <w:rFonts w:ascii="Century Gothic" w:hAnsi="Century Gothic"/>
          <w:b/>
          <w:bCs/>
          <w:color w:val="FF0000"/>
          <w:sz w:val="20"/>
          <w:szCs w:val="20"/>
          <w:lang w:val="es-ES"/>
        </w:rPr>
        <w:tab/>
        <w:t>RIGA – VILNIUS</w:t>
      </w:r>
    </w:p>
    <w:p w14:paraId="5050549E" w14:textId="78539A0F" w:rsidR="00253769"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Desayuno y salida hacia  Rundale, para visitar  el  castillo  barroco  construido por  el  famoso  arquitecto  Francisco Rastrelli.  Continuación  del  recorridoa  Siauliai, «la Ciudad del Sol», cuarta ciudad  de  Lituania,  cuyos  orígines hay que buscarlos 2500 años atrás. La fama  de  esta  ciudad  está  basada  en la «colina de las cruces» que también fue visitada por el Papa Juan Pablo II. En  esta  colina  se  encuentran  por  lo menos  10.000  cruces  de  diferentes tamaños,  que  simbolizan  el  deseo inquebrantable  de  la  población  por su libertad. Proseguimos el viaje a Vilnius, capital de Lituania. Alojamiento.</w:t>
      </w:r>
    </w:p>
    <w:p w14:paraId="4A5A111C" w14:textId="77777777" w:rsidR="00253769" w:rsidRDefault="00253769" w:rsidP="00253769">
      <w:pPr>
        <w:ind w:left="567" w:right="567"/>
        <w:jc w:val="both"/>
        <w:rPr>
          <w:rFonts w:ascii="Century Gothic" w:hAnsi="Century Gothic"/>
          <w:sz w:val="20"/>
          <w:szCs w:val="20"/>
          <w:lang w:val="es-ES"/>
        </w:rPr>
      </w:pPr>
    </w:p>
    <w:p w14:paraId="04EF296A" w14:textId="4AEF67EB"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10</w:t>
      </w:r>
      <w:r w:rsidRPr="00253769">
        <w:rPr>
          <w:rFonts w:ascii="Century Gothic" w:hAnsi="Century Gothic"/>
          <w:b/>
          <w:bCs/>
          <w:color w:val="FF0000"/>
          <w:sz w:val="20"/>
          <w:szCs w:val="20"/>
          <w:lang w:val="es-ES"/>
        </w:rPr>
        <w:tab/>
        <w:t>LUNES</w:t>
      </w:r>
      <w:r w:rsidRPr="00253769">
        <w:rPr>
          <w:rFonts w:ascii="Century Gothic" w:hAnsi="Century Gothic"/>
          <w:b/>
          <w:bCs/>
          <w:color w:val="FF0000"/>
          <w:sz w:val="20"/>
          <w:szCs w:val="20"/>
          <w:lang w:val="es-ES"/>
        </w:rPr>
        <w:tab/>
      </w:r>
      <w:r w:rsidRPr="00253769">
        <w:rPr>
          <w:rFonts w:ascii="Century Gothic" w:hAnsi="Century Gothic"/>
          <w:b/>
          <w:bCs/>
          <w:color w:val="FF0000"/>
          <w:sz w:val="20"/>
          <w:szCs w:val="20"/>
          <w:lang w:val="es-ES"/>
        </w:rPr>
        <w:tab/>
        <w:t>VILNIUS</w:t>
      </w:r>
    </w:p>
    <w:p w14:paraId="0CA96E91" w14:textId="0E258E03" w:rsidR="00253769"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 xml:space="preserve">Desayuno  y  visita  panorámica  de  la ciudad llamada también «la Jerusalén de Lituania», con una población heterogénea que agrupa gente de 92 diferentes nacionalidades. Entre las múltiples obras sacrales destacan la Iglesia de San Pedro y San Pablo, construida en 1668 sobre los restos arquitectónicos  de  un  templo  pagano  dedicado a Milda, la diosa del amor; Iglesia de Santa Ana, con el adyacente monasterio de las Bernardinas, Iglesia de San Casimiro,  fundada  por  </w:t>
      </w:r>
      <w:r w:rsidRPr="00253769">
        <w:rPr>
          <w:rFonts w:ascii="Century Gothic" w:hAnsi="Century Gothic"/>
          <w:sz w:val="20"/>
          <w:szCs w:val="20"/>
          <w:lang w:val="es-ES"/>
        </w:rPr>
        <w:lastRenderedPageBreak/>
        <w:t>los  jesuitas  y dedicada  al  santo  Casimiro  Jagiello, hijo del rey de Polonia, y Iglesia de San Miguel,  obra  renacentista  construida en 1594. Por la tarde excursión a Trakai,  muy  famoso  por  su  castillo  con zanja de agua del siglo XIV, rodeado de 10 pequeños lagos.</w:t>
      </w:r>
    </w:p>
    <w:p w14:paraId="27F16E98" w14:textId="77777777" w:rsidR="00253769" w:rsidRDefault="00253769" w:rsidP="00253769">
      <w:pPr>
        <w:ind w:left="567" w:right="567"/>
        <w:jc w:val="both"/>
        <w:rPr>
          <w:rFonts w:ascii="Century Gothic" w:hAnsi="Century Gothic"/>
          <w:sz w:val="20"/>
          <w:szCs w:val="20"/>
          <w:lang w:val="es-ES"/>
        </w:rPr>
      </w:pPr>
    </w:p>
    <w:p w14:paraId="6A984F8E" w14:textId="6C9DB53A" w:rsidR="00253769" w:rsidRPr="00253769" w:rsidRDefault="00253769" w:rsidP="00253769">
      <w:pPr>
        <w:ind w:left="567" w:right="567"/>
        <w:jc w:val="both"/>
        <w:rPr>
          <w:rFonts w:ascii="Century Gothic" w:hAnsi="Century Gothic"/>
          <w:b/>
          <w:bCs/>
          <w:color w:val="FF0000"/>
          <w:sz w:val="20"/>
          <w:szCs w:val="20"/>
          <w:lang w:val="es-ES"/>
        </w:rPr>
      </w:pPr>
      <w:r w:rsidRPr="00253769">
        <w:rPr>
          <w:rFonts w:ascii="Century Gothic" w:hAnsi="Century Gothic"/>
          <w:b/>
          <w:bCs/>
          <w:color w:val="FF0000"/>
          <w:sz w:val="20"/>
          <w:szCs w:val="20"/>
          <w:lang w:val="es-ES"/>
        </w:rPr>
        <w:t>DÍA 11</w:t>
      </w:r>
      <w:r w:rsidRPr="00253769">
        <w:rPr>
          <w:rFonts w:ascii="Century Gothic" w:hAnsi="Century Gothic"/>
          <w:b/>
          <w:bCs/>
          <w:color w:val="FF0000"/>
          <w:sz w:val="20"/>
          <w:szCs w:val="20"/>
          <w:lang w:val="es-ES"/>
        </w:rPr>
        <w:tab/>
        <w:t>VILNIUS</w:t>
      </w:r>
    </w:p>
    <w:p w14:paraId="6C061559" w14:textId="668B734E" w:rsidR="00253769" w:rsidRPr="00924444" w:rsidRDefault="00253769" w:rsidP="00253769">
      <w:pPr>
        <w:ind w:left="567" w:right="567"/>
        <w:jc w:val="both"/>
        <w:rPr>
          <w:rFonts w:ascii="Century Gothic" w:hAnsi="Century Gothic"/>
          <w:sz w:val="20"/>
          <w:szCs w:val="20"/>
          <w:lang w:val="es-ES"/>
        </w:rPr>
      </w:pPr>
      <w:r w:rsidRPr="00253769">
        <w:rPr>
          <w:rFonts w:ascii="Century Gothic" w:hAnsi="Century Gothic"/>
          <w:sz w:val="20"/>
          <w:szCs w:val="20"/>
          <w:lang w:val="es-ES"/>
        </w:rPr>
        <w:t>Desayuno y traslado al aeropuerto.</w:t>
      </w:r>
    </w:p>
    <w:sectPr w:rsidR="00253769" w:rsidRPr="00924444" w:rsidSect="004C1A4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1037AB"/>
    <w:rsid w:val="001422BB"/>
    <w:rsid w:val="00150334"/>
    <w:rsid w:val="00162A42"/>
    <w:rsid w:val="00175034"/>
    <w:rsid w:val="001C7D04"/>
    <w:rsid w:val="001F3116"/>
    <w:rsid w:val="00222872"/>
    <w:rsid w:val="00253769"/>
    <w:rsid w:val="002B1DBE"/>
    <w:rsid w:val="0031584E"/>
    <w:rsid w:val="00315CB7"/>
    <w:rsid w:val="003223BC"/>
    <w:rsid w:val="00326736"/>
    <w:rsid w:val="003A107E"/>
    <w:rsid w:val="003A373B"/>
    <w:rsid w:val="003C7629"/>
    <w:rsid w:val="004B6DA8"/>
    <w:rsid w:val="004C1A4D"/>
    <w:rsid w:val="004D520F"/>
    <w:rsid w:val="00507E57"/>
    <w:rsid w:val="00546A34"/>
    <w:rsid w:val="0057233A"/>
    <w:rsid w:val="0058222E"/>
    <w:rsid w:val="0058433A"/>
    <w:rsid w:val="00587A59"/>
    <w:rsid w:val="0060412C"/>
    <w:rsid w:val="0068243A"/>
    <w:rsid w:val="006907D3"/>
    <w:rsid w:val="0072265A"/>
    <w:rsid w:val="00730B15"/>
    <w:rsid w:val="007570EC"/>
    <w:rsid w:val="00775B2F"/>
    <w:rsid w:val="0079403F"/>
    <w:rsid w:val="007D0BCB"/>
    <w:rsid w:val="007D4ABB"/>
    <w:rsid w:val="00836237"/>
    <w:rsid w:val="008377C2"/>
    <w:rsid w:val="008615E8"/>
    <w:rsid w:val="008F13E9"/>
    <w:rsid w:val="00924444"/>
    <w:rsid w:val="009E7D84"/>
    <w:rsid w:val="009F3AF5"/>
    <w:rsid w:val="00A100ED"/>
    <w:rsid w:val="00A66B02"/>
    <w:rsid w:val="00A9022F"/>
    <w:rsid w:val="00AC4687"/>
    <w:rsid w:val="00B4186D"/>
    <w:rsid w:val="00B74659"/>
    <w:rsid w:val="00B80573"/>
    <w:rsid w:val="00BD09D2"/>
    <w:rsid w:val="00C419C4"/>
    <w:rsid w:val="00C43923"/>
    <w:rsid w:val="00CD6D1C"/>
    <w:rsid w:val="00CE35B5"/>
    <w:rsid w:val="00CF226B"/>
    <w:rsid w:val="00D329FF"/>
    <w:rsid w:val="00D525DB"/>
    <w:rsid w:val="00D61C16"/>
    <w:rsid w:val="00D76445"/>
    <w:rsid w:val="00DD4479"/>
    <w:rsid w:val="00E014D2"/>
    <w:rsid w:val="00EC6BF2"/>
    <w:rsid w:val="00F03340"/>
    <w:rsid w:val="00F57FD2"/>
    <w:rsid w:val="00F60A4F"/>
    <w:rsid w:val="00F60D1E"/>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4858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 02</cp:lastModifiedBy>
  <cp:revision>3</cp:revision>
  <cp:lastPrinted>2020-06-25T10:29:00Z</cp:lastPrinted>
  <dcterms:created xsi:type="dcterms:W3CDTF">2023-09-28T11:04:00Z</dcterms:created>
  <dcterms:modified xsi:type="dcterms:W3CDTF">2023-09-28T11:27:00Z</dcterms:modified>
</cp:coreProperties>
</file>