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121C14CC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3641A0D1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0BD7FD29" w:rsidR="00AC4687" w:rsidRPr="008F13E9" w:rsidRDefault="00673FEC" w:rsidP="000069A4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 w:rsidRPr="00673FEC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DESCUBRA O BÁLTICO</w:t>
      </w:r>
      <w:r w:rsidR="008927D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20</w:t>
      </w:r>
      <w:r w:rsidR="0060412C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</w:t>
      </w:r>
      <w:r w:rsidR="00EB79E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0069A4">
      <w:pPr>
        <w:jc w:val="center"/>
        <w:rPr>
          <w:lang w:val="es-ES"/>
        </w:rPr>
      </w:pPr>
    </w:p>
    <w:p w14:paraId="282BD4FA" w14:textId="03BAC3AC" w:rsidR="00AC4687" w:rsidRPr="001F3116" w:rsidRDefault="0058433A" w:rsidP="000069A4">
      <w:pPr>
        <w:jc w:val="center"/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</w:pPr>
      <w:r w:rsidRPr="001F311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 xml:space="preserve">Código: </w:t>
      </w:r>
      <w:r w:rsidR="001E780F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DBAL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434B00B5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673FEC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</w:t>
      </w:r>
      <w:r w:rsidR="00671CDF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GARANTIDA</w:t>
      </w:r>
      <w:r w:rsidR="00671CDF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202</w:t>
      </w:r>
      <w:r w:rsidR="00EB79EF"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1D93B7C8" w14:textId="1E2B7AC1" w:rsidR="001E780F" w:rsidRPr="001E780F" w:rsidRDefault="001E780F" w:rsidP="001E780F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1E780F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673FEC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1E780F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1E780F">
        <w:rPr>
          <w:rFonts w:ascii="Century Gothic" w:hAnsi="Century Gothic" w:cs="Arial"/>
          <w:bCs/>
          <w:sz w:val="20"/>
          <w:szCs w:val="20"/>
          <w:lang w:val="es-ES"/>
        </w:rPr>
        <w:t xml:space="preserve">13 </w:t>
      </w:r>
    </w:p>
    <w:p w14:paraId="46FE4028" w14:textId="55CEBE67" w:rsidR="001E780F" w:rsidRPr="001E780F" w:rsidRDefault="001E780F" w:rsidP="001E780F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1E780F">
        <w:rPr>
          <w:rFonts w:ascii="Century Gothic" w:hAnsi="Century Gothic" w:cs="Arial"/>
          <w:bCs/>
          <w:sz w:val="20"/>
          <w:szCs w:val="20"/>
          <w:lang w:val="es-ES"/>
        </w:rPr>
        <w:t>JUN</w:t>
      </w:r>
      <w:r w:rsidR="00673FEC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1E780F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1E780F">
        <w:rPr>
          <w:rFonts w:ascii="Century Gothic" w:hAnsi="Century Gothic" w:cs="Arial"/>
          <w:bCs/>
          <w:sz w:val="20"/>
          <w:szCs w:val="20"/>
          <w:lang w:val="es-ES"/>
        </w:rPr>
        <w:t>10</w:t>
      </w:r>
    </w:p>
    <w:p w14:paraId="22F029D5" w14:textId="6BA6DED1" w:rsidR="001E780F" w:rsidRPr="001E780F" w:rsidRDefault="001E780F" w:rsidP="001E780F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1E780F">
        <w:rPr>
          <w:rFonts w:ascii="Century Gothic" w:hAnsi="Century Gothic" w:cs="Arial"/>
          <w:bCs/>
          <w:sz w:val="20"/>
          <w:szCs w:val="20"/>
          <w:lang w:val="es-ES"/>
        </w:rPr>
        <w:t>JUL</w:t>
      </w:r>
      <w:r w:rsidR="00673FEC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1E780F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1E780F">
        <w:rPr>
          <w:rFonts w:ascii="Century Gothic" w:hAnsi="Century Gothic" w:cs="Arial"/>
          <w:bCs/>
          <w:sz w:val="20"/>
          <w:szCs w:val="20"/>
          <w:lang w:val="es-ES"/>
        </w:rPr>
        <w:t>8</w:t>
      </w:r>
    </w:p>
    <w:p w14:paraId="7281880C" w14:textId="1962700B" w:rsidR="001E780F" w:rsidRPr="001E780F" w:rsidRDefault="001E780F" w:rsidP="001E780F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1E780F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1E780F">
        <w:rPr>
          <w:rFonts w:ascii="Century Gothic" w:hAnsi="Century Gothic" w:cs="Arial"/>
          <w:bCs/>
          <w:sz w:val="20"/>
          <w:szCs w:val="20"/>
          <w:lang w:val="es-ES"/>
        </w:rPr>
        <w:t xml:space="preserve">5 </w:t>
      </w:r>
    </w:p>
    <w:p w14:paraId="79F123DF" w14:textId="0B2F180D" w:rsidR="00FF6BF6" w:rsidRPr="002E5B33" w:rsidRDefault="00673FEC" w:rsidP="007C0C2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SETEMBRO</w:t>
      </w:r>
      <w:r w:rsidR="001E780F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1E780F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1E780F" w:rsidRPr="001E780F">
        <w:rPr>
          <w:rFonts w:ascii="Century Gothic" w:hAnsi="Century Gothic" w:cs="Arial"/>
          <w:bCs/>
          <w:sz w:val="20"/>
          <w:szCs w:val="20"/>
          <w:lang w:val="es-ES"/>
        </w:rPr>
        <w:t>2, 16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55DBD7C0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HOT</w:t>
      </w:r>
      <w:r w:rsidR="00673FE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ÉI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 PREVISTOS</w:t>
      </w:r>
      <w:r w:rsidR="00A329D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</w:t>
      </w:r>
    </w:p>
    <w:p w14:paraId="78670128" w14:textId="44D0D331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proofErr w:type="spellStart"/>
      <w:r w:rsidR="00673FEC" w:rsidRPr="00673FEC">
        <w:rPr>
          <w:rFonts w:ascii="Century Gothic" w:hAnsi="Century Gothic" w:cs="Arial"/>
          <w:sz w:val="20"/>
          <w:szCs w:val="20"/>
          <w:lang w:val="it-IT"/>
        </w:rPr>
        <w:t>ou</w:t>
      </w:r>
      <w:proofErr w:type="spellEnd"/>
      <w:r w:rsidR="00673FEC" w:rsidRPr="00673FEC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673FEC" w:rsidRPr="00673FEC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="00673FEC" w:rsidRPr="00673FEC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673FEC" w:rsidRPr="00673FEC">
        <w:rPr>
          <w:rFonts w:ascii="Century Gothic" w:hAnsi="Century Gothic" w:cs="Arial"/>
          <w:sz w:val="20"/>
          <w:szCs w:val="20"/>
          <w:lang w:val="it-IT"/>
        </w:rPr>
        <w:t>na</w:t>
      </w:r>
      <w:proofErr w:type="spellEnd"/>
      <w:r w:rsidR="00673FEC" w:rsidRPr="00673FEC">
        <w:rPr>
          <w:rFonts w:ascii="Century Gothic" w:hAnsi="Century Gothic" w:cs="Arial"/>
          <w:sz w:val="20"/>
          <w:szCs w:val="20"/>
          <w:lang w:val="it-IT"/>
        </w:rPr>
        <w:t xml:space="preserve"> categoria, conforme a </w:t>
      </w:r>
      <w:proofErr w:type="spellStart"/>
      <w:r w:rsidR="00673FEC" w:rsidRPr="00673FEC">
        <w:rPr>
          <w:rFonts w:ascii="Century Gothic" w:hAnsi="Century Gothic" w:cs="Arial"/>
          <w:sz w:val="20"/>
          <w:szCs w:val="20"/>
          <w:lang w:val="it-IT"/>
        </w:rPr>
        <w:t>cidade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5363FF60" w14:textId="24303336" w:rsidR="00671CDF" w:rsidRPr="00671CDF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HELSIN</w:t>
      </w:r>
      <w:r w:rsidR="00673FEC">
        <w:rPr>
          <w:rFonts w:ascii="Century Gothic" w:hAnsi="Century Gothic" w:cs="Arial"/>
          <w:sz w:val="20"/>
          <w:szCs w:val="20"/>
          <w:lang w:val="it-IT"/>
        </w:rPr>
        <w:t>QUE</w:t>
      </w:r>
      <w:r w:rsidRPr="00671CDF">
        <w:rPr>
          <w:rFonts w:ascii="Century Gothic" w:hAnsi="Century Gothic" w:cs="Arial"/>
          <w:sz w:val="20"/>
          <w:szCs w:val="20"/>
          <w:lang w:val="it-IT"/>
        </w:rPr>
        <w:t>: SOKOS PRESIDENTTI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3E48DD64" w14:textId="5FB1DEB5" w:rsidR="00671CDF" w:rsidRPr="00671CDF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TALLINN: L’EMBITU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0C62252A" w14:textId="3027B63B" w:rsidR="00671CDF" w:rsidRPr="00671CDF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RIGA: GRAND POET BY SEMARAH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  <w:r w:rsidR="001E780F">
        <w:rPr>
          <w:rFonts w:ascii="Century Gothic" w:hAnsi="Century Gothic" w:cs="Arial"/>
          <w:sz w:val="20"/>
          <w:szCs w:val="20"/>
          <w:lang w:val="it-IT"/>
        </w:rPr>
        <w:t xml:space="preserve"> </w:t>
      </w:r>
    </w:p>
    <w:p w14:paraId="2C387BF3" w14:textId="62C383D2" w:rsidR="00671CDF" w:rsidRPr="00671CDF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VILNIUS: RADISSON ASTORIJA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  <w:r w:rsidR="001E780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6045A4">
        <w:rPr>
          <w:rFonts w:ascii="Century Gothic" w:hAnsi="Century Gothic" w:cs="Arial"/>
          <w:sz w:val="20"/>
          <w:szCs w:val="20"/>
          <w:lang w:val="it-IT"/>
        </w:rPr>
        <w:t>*</w:t>
      </w:r>
    </w:p>
    <w:p w14:paraId="0BAAB642" w14:textId="71FBCD38" w:rsidR="005D11CD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VARS</w:t>
      </w:r>
      <w:r w:rsidR="00673FEC">
        <w:rPr>
          <w:rFonts w:ascii="Century Gothic" w:hAnsi="Century Gothic" w:cs="Arial"/>
          <w:sz w:val="20"/>
          <w:szCs w:val="20"/>
          <w:lang w:val="it-IT"/>
        </w:rPr>
        <w:t>Ó</w:t>
      </w:r>
      <w:r w:rsidRPr="00671CDF">
        <w:rPr>
          <w:rFonts w:ascii="Century Gothic" w:hAnsi="Century Gothic" w:cs="Arial"/>
          <w:sz w:val="20"/>
          <w:szCs w:val="20"/>
          <w:lang w:val="it-IT"/>
        </w:rPr>
        <w:t>VIA: RADISSON COLLECTION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  <w:r w:rsidR="006045A4">
        <w:rPr>
          <w:rFonts w:ascii="Century Gothic" w:hAnsi="Century Gothic" w:cs="Arial"/>
          <w:sz w:val="20"/>
          <w:szCs w:val="20"/>
          <w:lang w:val="it-IT"/>
        </w:rPr>
        <w:t xml:space="preserve"> *</w:t>
      </w:r>
    </w:p>
    <w:p w14:paraId="2AC04159" w14:textId="60C656EA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108011DD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SERVI</w:t>
      </w:r>
      <w:r w:rsidR="00673FE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Ç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OS INCLU</w:t>
      </w:r>
      <w:r w:rsidR="00673FE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Í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DOS</w:t>
      </w:r>
    </w:p>
    <w:p w14:paraId="42ADAF68" w14:textId="35995286" w:rsidR="00673FEC" w:rsidRPr="00673FEC" w:rsidRDefault="00673FEC" w:rsidP="00673FEC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73FEC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673FEC">
        <w:rPr>
          <w:rFonts w:ascii="Century Gothic" w:hAnsi="Century Gothic" w:cs="Arial"/>
          <w:sz w:val="20"/>
          <w:szCs w:val="20"/>
          <w:lang w:val="fr-FR"/>
        </w:rPr>
        <w:t>Guia</w:t>
      </w:r>
      <w:proofErr w:type="spellEnd"/>
      <w:r w:rsidRPr="00673FEC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73FEC">
        <w:rPr>
          <w:rFonts w:ascii="Century Gothic" w:hAnsi="Century Gothic" w:cs="Arial"/>
          <w:sz w:val="20"/>
          <w:szCs w:val="20"/>
          <w:lang w:val="fr-FR"/>
        </w:rPr>
        <w:t>acompanhante</w:t>
      </w:r>
      <w:proofErr w:type="spellEnd"/>
      <w:r w:rsidRPr="00673FEC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73FEC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673FEC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73FEC">
        <w:rPr>
          <w:rFonts w:ascii="Century Gothic" w:hAnsi="Century Gothic" w:cs="Arial"/>
          <w:sz w:val="20"/>
          <w:szCs w:val="20"/>
          <w:lang w:val="fr-FR"/>
        </w:rPr>
        <w:t>espanhol</w:t>
      </w:r>
      <w:proofErr w:type="spellEnd"/>
      <w:r w:rsidRPr="00673FEC">
        <w:rPr>
          <w:rFonts w:ascii="Century Gothic" w:hAnsi="Century Gothic" w:cs="Arial"/>
          <w:sz w:val="20"/>
          <w:szCs w:val="20"/>
          <w:lang w:val="fr-FR"/>
        </w:rPr>
        <w:t xml:space="preserve"> (com </w:t>
      </w:r>
      <w:proofErr w:type="spellStart"/>
      <w:r w:rsidRPr="00673FEC">
        <w:rPr>
          <w:rFonts w:ascii="Century Gothic" w:hAnsi="Century Gothic" w:cs="Arial"/>
          <w:sz w:val="20"/>
          <w:szCs w:val="20"/>
          <w:lang w:val="fr-FR"/>
        </w:rPr>
        <w:t>conhecimentos</w:t>
      </w:r>
      <w:proofErr w:type="spellEnd"/>
      <w:r w:rsidRPr="00673FEC">
        <w:rPr>
          <w:rFonts w:ascii="Century Gothic" w:hAnsi="Century Gothic" w:cs="Arial"/>
          <w:sz w:val="20"/>
          <w:szCs w:val="20"/>
          <w:lang w:val="fr-FR"/>
        </w:rPr>
        <w:t xml:space="preserve"> de português)</w:t>
      </w:r>
    </w:p>
    <w:p w14:paraId="1C2EFA88" w14:textId="77777777" w:rsidR="00673FEC" w:rsidRPr="00673FEC" w:rsidRDefault="00673FEC" w:rsidP="00673FEC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73FEC">
        <w:rPr>
          <w:rFonts w:ascii="Century Gothic" w:hAnsi="Century Gothic" w:cs="Arial"/>
          <w:sz w:val="20"/>
          <w:szCs w:val="20"/>
          <w:lang w:val="fr-FR"/>
        </w:rPr>
        <w:t xml:space="preserve">• 9 </w:t>
      </w:r>
      <w:proofErr w:type="spellStart"/>
      <w:r w:rsidRPr="00673FEC">
        <w:rPr>
          <w:rFonts w:ascii="Century Gothic" w:hAnsi="Century Gothic" w:cs="Arial"/>
          <w:sz w:val="20"/>
          <w:szCs w:val="20"/>
          <w:lang w:val="fr-FR"/>
        </w:rPr>
        <w:t>noites</w:t>
      </w:r>
      <w:proofErr w:type="spellEnd"/>
      <w:r w:rsidRPr="00673FEC">
        <w:rPr>
          <w:rFonts w:ascii="Century Gothic" w:hAnsi="Century Gothic" w:cs="Arial"/>
          <w:sz w:val="20"/>
          <w:szCs w:val="20"/>
          <w:lang w:val="fr-FR"/>
        </w:rPr>
        <w:t xml:space="preserve"> com café da </w:t>
      </w:r>
      <w:proofErr w:type="spellStart"/>
      <w:r w:rsidRPr="00673FEC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673FEC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673FEC">
        <w:rPr>
          <w:rFonts w:ascii="Century Gothic" w:hAnsi="Century Gothic" w:cs="Arial"/>
          <w:sz w:val="20"/>
          <w:szCs w:val="20"/>
          <w:lang w:val="fr-FR"/>
        </w:rPr>
        <w:t>tipo</w:t>
      </w:r>
      <w:proofErr w:type="spellEnd"/>
      <w:r w:rsidRPr="00673FEC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0643172E" w14:textId="55FFAACE" w:rsidR="007C0C22" w:rsidRPr="007C0C22" w:rsidRDefault="00673FEC" w:rsidP="00673FEC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73FEC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673FEC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673FEC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673FEC">
        <w:rPr>
          <w:rFonts w:ascii="Century Gothic" w:hAnsi="Century Gothic" w:cs="Arial"/>
          <w:sz w:val="20"/>
          <w:szCs w:val="20"/>
          <w:lang w:val="fr-FR"/>
        </w:rPr>
        <w:t>experiências</w:t>
      </w:r>
      <w:proofErr w:type="spellEnd"/>
      <w:r w:rsidRPr="00673FEC">
        <w:rPr>
          <w:rFonts w:ascii="Century Gothic" w:hAnsi="Century Gothic" w:cs="Arial"/>
          <w:sz w:val="20"/>
          <w:szCs w:val="20"/>
          <w:lang w:val="fr-FR"/>
        </w:rPr>
        <w:t xml:space="preserve"> conforme </w:t>
      </w:r>
      <w:proofErr w:type="spellStart"/>
      <w:r w:rsidRPr="00673FEC">
        <w:rPr>
          <w:rFonts w:ascii="Century Gothic" w:hAnsi="Century Gothic" w:cs="Arial"/>
          <w:sz w:val="20"/>
          <w:szCs w:val="20"/>
          <w:lang w:val="fr-FR"/>
        </w:rPr>
        <w:t>itinerário</w:t>
      </w:r>
      <w:proofErr w:type="spellEnd"/>
    </w:p>
    <w:p w14:paraId="08DF79A6" w14:textId="2E68BD66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54B12C83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673FE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TARIFAS EM</w:t>
      </w:r>
      <w:r w:rsidR="001F3116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EUROS</w:t>
      </w:r>
    </w:p>
    <w:p w14:paraId="14EC0F15" w14:textId="3E6D4182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1E780F" w:rsidRPr="001E780F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2395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proofErr w:type="spellStart"/>
      <w:r w:rsidR="00673FEC">
        <w:rPr>
          <w:rFonts w:ascii="Century Gothic" w:hAnsi="Century Gothic" w:cs="Arial"/>
          <w:bCs/>
          <w:sz w:val="20"/>
          <w:szCs w:val="20"/>
          <w:lang w:val="es-ES"/>
        </w:rPr>
        <w:t>pessoa</w:t>
      </w:r>
      <w:proofErr w:type="spellEnd"/>
      <w:r w:rsidR="00673FEC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="00673FEC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="00673FEC">
        <w:rPr>
          <w:rFonts w:ascii="Century Gothic" w:hAnsi="Century Gothic" w:cs="Arial"/>
          <w:bCs/>
          <w:sz w:val="20"/>
          <w:szCs w:val="20"/>
          <w:lang w:val="es-ES"/>
        </w:rPr>
        <w:t xml:space="preserve"> apto. duplo</w:t>
      </w:r>
    </w:p>
    <w:p w14:paraId="39404918" w14:textId="0B36809F" w:rsidR="00671CDF" w:rsidRDefault="00AE1FF1" w:rsidP="00671CDF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1E780F" w:rsidRPr="001E780F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1080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0BE6D4DC" w14:textId="3180B70B" w:rsidR="001E780F" w:rsidRDefault="001E780F" w:rsidP="00671CDF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1536EBF9" w14:textId="43F31BFA" w:rsidR="00673FEC" w:rsidRPr="00673FEC" w:rsidRDefault="00673FEC" w:rsidP="00673FEC">
      <w:pPr>
        <w:jc w:val="both"/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</w:pPr>
      <w:r w:rsidRPr="00673FE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REDUÇÃO</w:t>
      </w:r>
      <w:r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</w:p>
    <w:p w14:paraId="72375350" w14:textId="66497648" w:rsidR="00673FEC" w:rsidRPr="00673FEC" w:rsidRDefault="00673FEC" w:rsidP="00673FEC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673FEC">
        <w:rPr>
          <w:rFonts w:ascii="Century Gothic" w:hAnsi="Century Gothic" w:cs="Arial"/>
          <w:bCs/>
          <w:sz w:val="20"/>
          <w:szCs w:val="20"/>
          <w:lang w:val="es-ES"/>
        </w:rPr>
        <w:t xml:space="preserve">terminando o circuito </w:t>
      </w:r>
      <w:proofErr w:type="spellStart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>Vilnius</w:t>
      </w:r>
      <w:proofErr w:type="spellEnd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 xml:space="preserve"> no </w:t>
      </w:r>
      <w:proofErr w:type="spellStart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>dia</w:t>
      </w:r>
      <w:proofErr w:type="spellEnd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 xml:space="preserve"> 8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>com</w:t>
      </w:r>
      <w:proofErr w:type="spellEnd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 xml:space="preserve"> o traslado </w:t>
      </w:r>
      <w:proofErr w:type="spellStart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>ao</w:t>
      </w:r>
      <w:proofErr w:type="spellEnd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>aeroporto</w:t>
      </w:r>
      <w:proofErr w:type="spellEnd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>incluído</w:t>
      </w:r>
      <w:proofErr w:type="spellEnd"/>
    </w:p>
    <w:p w14:paraId="4F840BD6" w14:textId="77777777" w:rsidR="00673FEC" w:rsidRPr="00673FEC" w:rsidRDefault="00673FEC" w:rsidP="00673FEC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673FE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€ </w:t>
      </w:r>
      <w:proofErr w:type="gramStart"/>
      <w:r w:rsidRPr="00673FE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500,–</w:t>
      </w:r>
      <w:proofErr w:type="gramEnd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 xml:space="preserve"> por </w:t>
      </w:r>
      <w:proofErr w:type="spellStart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>pessoa</w:t>
      </w:r>
      <w:proofErr w:type="spellEnd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 xml:space="preserve"> apto. duplo</w:t>
      </w:r>
    </w:p>
    <w:p w14:paraId="697FC704" w14:textId="17C7009D" w:rsidR="00673FEC" w:rsidRDefault="00673FEC" w:rsidP="00673FEC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673FE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€ </w:t>
      </w:r>
      <w:proofErr w:type="gramStart"/>
      <w:r w:rsidRPr="00673FE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240,–</w:t>
      </w:r>
      <w:proofErr w:type="gramEnd"/>
      <w:r w:rsidRPr="00673FEC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3749BA32" w14:textId="31E23670" w:rsidR="009B0A36" w:rsidRDefault="009B0A36" w:rsidP="009B0A3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4E4F29D3" w14:textId="77777777" w:rsidR="001E780F" w:rsidRPr="002E5B33" w:rsidRDefault="001E780F" w:rsidP="009B0A3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389F25F6" w14:textId="0266BE8F" w:rsidR="00A329DC" w:rsidRDefault="00A329DC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0DBC7375" w14:textId="26E55C22" w:rsidR="00673FEC" w:rsidRPr="00673FEC" w:rsidRDefault="00673FEC" w:rsidP="00673FE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73FEC">
        <w:rPr>
          <w:rFonts w:ascii="Century Gothic" w:hAnsi="Century Gothic"/>
          <w:color w:val="FF0000"/>
          <w:szCs w:val="20"/>
        </w:rPr>
        <w:t xml:space="preserve">DIA 1 TER </w:t>
      </w:r>
      <w:r w:rsidRPr="00673FEC">
        <w:rPr>
          <w:rFonts w:ascii="Century Gothic" w:hAnsi="Century Gothic"/>
          <w:color w:val="FF0000"/>
          <w:szCs w:val="20"/>
        </w:rPr>
        <w:tab/>
      </w:r>
      <w:r w:rsidRPr="00673FEC">
        <w:rPr>
          <w:rFonts w:ascii="Century Gothic" w:hAnsi="Century Gothic"/>
          <w:color w:val="FF0000"/>
          <w:szCs w:val="20"/>
        </w:rPr>
        <w:t>HELSINQUE</w:t>
      </w:r>
      <w:r w:rsidRPr="00673FEC">
        <w:rPr>
          <w:rFonts w:ascii="Century Gothic" w:hAnsi="Century Gothic"/>
          <w:color w:val="FF0000"/>
          <w:szCs w:val="20"/>
        </w:rPr>
        <w:t xml:space="preserve"> </w:t>
      </w:r>
    </w:p>
    <w:p w14:paraId="11A618DD" w14:textId="77777777" w:rsidR="00673FEC" w:rsidRPr="00673FEC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Helsinque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traslado para o hotel 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19h30,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reunião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informativa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guia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recepção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do hotel.</w:t>
      </w:r>
    </w:p>
    <w:p w14:paraId="2C148318" w14:textId="77777777" w:rsidR="00673FEC" w:rsidRPr="00673FEC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CABDDB5" w14:textId="347F3A0B" w:rsidR="00673FEC" w:rsidRPr="00673FEC" w:rsidRDefault="00673FEC" w:rsidP="00673FE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73FEC">
        <w:rPr>
          <w:rFonts w:ascii="Century Gothic" w:hAnsi="Century Gothic"/>
          <w:color w:val="FF0000"/>
          <w:szCs w:val="20"/>
        </w:rPr>
        <w:t xml:space="preserve">DIA 2 QUA </w:t>
      </w:r>
      <w:r w:rsidRPr="00673FEC">
        <w:rPr>
          <w:rFonts w:ascii="Century Gothic" w:hAnsi="Century Gothic"/>
          <w:color w:val="FF0000"/>
          <w:szCs w:val="20"/>
        </w:rPr>
        <w:tab/>
      </w:r>
      <w:r w:rsidRPr="00673FEC">
        <w:rPr>
          <w:rFonts w:ascii="Century Gothic" w:hAnsi="Century Gothic"/>
          <w:color w:val="FF0000"/>
          <w:szCs w:val="20"/>
        </w:rPr>
        <w:t>HELSINQUE -</w:t>
      </w:r>
      <w:r w:rsidRPr="00673FEC">
        <w:rPr>
          <w:rFonts w:ascii="Century Gothic" w:hAnsi="Century Gothic"/>
          <w:color w:val="FF0000"/>
          <w:szCs w:val="20"/>
        </w:rPr>
        <w:t xml:space="preserve"> </w:t>
      </w:r>
      <w:r w:rsidRPr="00673FEC">
        <w:rPr>
          <w:rFonts w:ascii="Century Gothic" w:hAnsi="Century Gothic"/>
          <w:color w:val="FF0000"/>
          <w:szCs w:val="20"/>
        </w:rPr>
        <w:t>CRUZEIRO - TALLINN</w:t>
      </w:r>
      <w:r w:rsidRPr="00673FEC">
        <w:rPr>
          <w:rFonts w:ascii="Century Gothic" w:hAnsi="Century Gothic"/>
          <w:color w:val="FF0000"/>
          <w:szCs w:val="20"/>
        </w:rPr>
        <w:t xml:space="preserve"> </w:t>
      </w:r>
    </w:p>
    <w:p w14:paraId="4865625D" w14:textId="77777777" w:rsidR="00673FEC" w:rsidRPr="00673FEC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FEC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à capital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Finlândia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como ‘a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Branca do </w:t>
      </w:r>
      <w:proofErr w:type="gramStart"/>
      <w:r w:rsidRPr="00673FEC">
        <w:rPr>
          <w:rFonts w:ascii="Century Gothic" w:hAnsi="Century Gothic"/>
          <w:sz w:val="20"/>
          <w:szCs w:val="20"/>
          <w:lang w:val="es-ES"/>
        </w:rPr>
        <w:t>Norte‘</w:t>
      </w:r>
      <w:proofErr w:type="gramEnd"/>
      <w:r w:rsidRPr="00673FE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Na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visita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673FEC">
        <w:rPr>
          <w:rFonts w:ascii="Century Gothic" w:hAnsi="Century Gothic"/>
          <w:sz w:val="20"/>
          <w:szCs w:val="20"/>
          <w:lang w:val="es-ES"/>
        </w:rPr>
        <w:t>Ortodoxa</w:t>
      </w:r>
      <w:proofErr w:type="gramEnd"/>
      <w:r w:rsidRPr="00673FEC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Trindade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vestígio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domínio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russo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do Senado,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Temppeliaukio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Kirkko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luterana de planta circular escavada na rocha cuja cúpula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tem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a forma de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gigantesca espiral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filetes de cobre. </w:t>
      </w:r>
      <w:r w:rsidRPr="00673FEC">
        <w:rPr>
          <w:rFonts w:ascii="Century Gothic" w:hAnsi="Century Gothic"/>
          <w:sz w:val="20"/>
          <w:szCs w:val="20"/>
          <w:lang w:val="es-ES"/>
        </w:rPr>
        <w:lastRenderedPageBreak/>
        <w:t xml:space="preserve">Tempo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atividades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pessoais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15h00, traslado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porto para embarque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ferry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expresso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Tallinn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atravessando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o Mar Báltico.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>.</w:t>
      </w:r>
    </w:p>
    <w:p w14:paraId="747B5C0E" w14:textId="77777777" w:rsidR="00673FEC" w:rsidRPr="00673FEC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3B876FDC" w14:textId="6B03C5E4" w:rsidR="00673FEC" w:rsidRPr="00673FEC" w:rsidRDefault="00673FEC" w:rsidP="00673FE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73FEC">
        <w:rPr>
          <w:rFonts w:ascii="Century Gothic" w:hAnsi="Century Gothic"/>
          <w:color w:val="FF0000"/>
          <w:szCs w:val="20"/>
        </w:rPr>
        <w:t xml:space="preserve">DIA 3 QUI </w:t>
      </w:r>
      <w:r w:rsidRPr="00673FEC">
        <w:rPr>
          <w:rFonts w:ascii="Century Gothic" w:hAnsi="Century Gothic"/>
          <w:color w:val="FF0000"/>
          <w:szCs w:val="20"/>
        </w:rPr>
        <w:tab/>
      </w:r>
      <w:r w:rsidRPr="00673FEC">
        <w:rPr>
          <w:rFonts w:ascii="Century Gothic" w:hAnsi="Century Gothic"/>
          <w:color w:val="FF0000"/>
          <w:szCs w:val="20"/>
        </w:rPr>
        <w:t>TALLINN</w:t>
      </w:r>
      <w:r w:rsidRPr="00673FEC">
        <w:rPr>
          <w:rFonts w:ascii="Century Gothic" w:hAnsi="Century Gothic"/>
          <w:color w:val="FF0000"/>
          <w:szCs w:val="20"/>
        </w:rPr>
        <w:t xml:space="preserve"> </w:t>
      </w:r>
    </w:p>
    <w:p w14:paraId="55DB1E9E" w14:textId="77777777" w:rsidR="00673FEC" w:rsidRPr="00673FEC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FEC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e visita à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Tallinn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as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reminiscências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hanseáticas,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destaque para ‘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Kiek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In Da </w:t>
      </w:r>
      <w:proofErr w:type="spellStart"/>
      <w:proofErr w:type="gramStart"/>
      <w:r w:rsidRPr="00673FEC">
        <w:rPr>
          <w:rFonts w:ascii="Century Gothic" w:hAnsi="Century Gothic"/>
          <w:sz w:val="20"/>
          <w:szCs w:val="20"/>
          <w:lang w:val="es-ES"/>
        </w:rPr>
        <w:t>Koek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>‘</w:t>
      </w:r>
      <w:proofErr w:type="gramEnd"/>
      <w:r w:rsidRPr="00673FE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impressionantes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torres defensivas do Mar Báltico,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de São Nicolau, do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XVIII, e a Catedral (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Tuomiokirkko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),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construção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do gótico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tardio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Tallinn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>.</w:t>
      </w:r>
    </w:p>
    <w:p w14:paraId="4319462D" w14:textId="77777777" w:rsidR="00673FEC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72F775F1" w14:textId="14C9430A" w:rsidR="00673FEC" w:rsidRPr="00673FEC" w:rsidRDefault="00673FEC" w:rsidP="00673FE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73FEC">
        <w:rPr>
          <w:rFonts w:ascii="Century Gothic" w:hAnsi="Century Gothic"/>
          <w:color w:val="FF0000"/>
          <w:szCs w:val="20"/>
        </w:rPr>
        <w:t xml:space="preserve">DIA 4 SEX </w:t>
      </w:r>
      <w:r w:rsidRPr="00673FEC">
        <w:rPr>
          <w:rFonts w:ascii="Century Gothic" w:hAnsi="Century Gothic"/>
          <w:color w:val="FF0000"/>
          <w:szCs w:val="20"/>
        </w:rPr>
        <w:tab/>
      </w:r>
      <w:r w:rsidRPr="00673FEC">
        <w:rPr>
          <w:rFonts w:ascii="Century Gothic" w:hAnsi="Century Gothic"/>
          <w:color w:val="FF0000"/>
          <w:szCs w:val="20"/>
        </w:rPr>
        <w:t>TALLINN - SIGULDA - RIGA</w:t>
      </w:r>
      <w:r w:rsidRPr="00673FEC">
        <w:rPr>
          <w:rFonts w:ascii="Century Gothic" w:hAnsi="Century Gothic"/>
          <w:color w:val="FF0000"/>
          <w:szCs w:val="20"/>
        </w:rPr>
        <w:t xml:space="preserve"> </w:t>
      </w:r>
    </w:p>
    <w:p w14:paraId="1A749AC9" w14:textId="77777777" w:rsidR="00673FEC" w:rsidRPr="00673FEC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FEC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Sigulda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no Parque Nacional de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Gauja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área repleta de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castelos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e grutas. Visita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ruínas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do Castelo de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Sigulda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construído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1207 pelos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Cavaleiros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da Cruz, e do Castelo de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Turaida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de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pode-se apreciar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vista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impressionante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dos encantadores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arredores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para Riga.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>.</w:t>
      </w:r>
    </w:p>
    <w:p w14:paraId="0662CACB" w14:textId="77777777" w:rsidR="00673FEC" w:rsidRPr="00673FEC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70A82F3" w14:textId="707343E7" w:rsidR="00673FEC" w:rsidRPr="00673FEC" w:rsidRDefault="00673FEC" w:rsidP="00673FE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73FEC">
        <w:rPr>
          <w:rFonts w:ascii="Century Gothic" w:hAnsi="Century Gothic"/>
          <w:color w:val="FF0000"/>
          <w:szCs w:val="20"/>
        </w:rPr>
        <w:t xml:space="preserve">DIA 5 SAB </w:t>
      </w:r>
      <w:r w:rsidRPr="00673FEC">
        <w:rPr>
          <w:rFonts w:ascii="Century Gothic" w:hAnsi="Century Gothic"/>
          <w:color w:val="FF0000"/>
          <w:szCs w:val="20"/>
        </w:rPr>
        <w:tab/>
      </w:r>
      <w:r w:rsidRPr="00673FEC">
        <w:rPr>
          <w:rFonts w:ascii="Century Gothic" w:hAnsi="Century Gothic"/>
          <w:color w:val="FF0000"/>
          <w:szCs w:val="20"/>
        </w:rPr>
        <w:t>RIGA</w:t>
      </w:r>
      <w:r w:rsidRPr="00673FEC">
        <w:rPr>
          <w:rFonts w:ascii="Century Gothic" w:hAnsi="Century Gothic"/>
          <w:color w:val="FF0000"/>
          <w:szCs w:val="20"/>
        </w:rPr>
        <w:t xml:space="preserve"> </w:t>
      </w:r>
    </w:p>
    <w:p w14:paraId="094E5668" w14:textId="77777777" w:rsidR="00673FEC" w:rsidRPr="00673FEC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FEC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e visita à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chamada de ‘a Paris do </w:t>
      </w:r>
      <w:proofErr w:type="gramStart"/>
      <w:r w:rsidRPr="00673FEC">
        <w:rPr>
          <w:rFonts w:ascii="Century Gothic" w:hAnsi="Century Gothic"/>
          <w:sz w:val="20"/>
          <w:szCs w:val="20"/>
          <w:lang w:val="es-ES"/>
        </w:rPr>
        <w:t>Norte‘</w:t>
      </w:r>
      <w:proofErr w:type="gramEnd"/>
      <w:r w:rsidRPr="00673FEC">
        <w:rPr>
          <w:rFonts w:ascii="Century Gothic" w:hAnsi="Century Gothic"/>
          <w:sz w:val="20"/>
          <w:szCs w:val="20"/>
          <w:lang w:val="es-ES"/>
        </w:rPr>
        <w:t xml:space="preserve">, cuja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fundação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remonta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XII.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Passeando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pelo centro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ruas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estreitas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e casas típicas, veremos a Catedral, Casa dos 3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Irmãos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e o Monumento à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Liberdade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pelo centro 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impressionante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coleção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art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nouveau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maioria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construídos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entre 1904 e 1914, época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que se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destacou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como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cidades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prósperas do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império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russo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>.</w:t>
      </w:r>
    </w:p>
    <w:p w14:paraId="1D559B1E" w14:textId="77777777" w:rsidR="00673FEC" w:rsidRPr="00673FEC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DF916B8" w14:textId="4F67A94C" w:rsidR="00673FEC" w:rsidRPr="00673FEC" w:rsidRDefault="00673FEC" w:rsidP="00673FE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73FEC">
        <w:rPr>
          <w:rFonts w:ascii="Century Gothic" w:hAnsi="Century Gothic"/>
          <w:color w:val="FF0000"/>
          <w:szCs w:val="20"/>
        </w:rPr>
        <w:t xml:space="preserve">DIA 6 DOM </w:t>
      </w:r>
      <w:r w:rsidRPr="00673FEC">
        <w:rPr>
          <w:rFonts w:ascii="Century Gothic" w:hAnsi="Century Gothic"/>
          <w:color w:val="FF0000"/>
          <w:szCs w:val="20"/>
        </w:rPr>
        <w:tab/>
      </w:r>
      <w:r w:rsidRPr="00673FEC">
        <w:rPr>
          <w:rFonts w:ascii="Century Gothic" w:hAnsi="Century Gothic"/>
          <w:color w:val="FF0000"/>
          <w:szCs w:val="20"/>
        </w:rPr>
        <w:t>RIGA - RUNDALE -</w:t>
      </w:r>
      <w:r w:rsidRPr="00673FEC">
        <w:rPr>
          <w:rFonts w:ascii="Century Gothic" w:hAnsi="Century Gothic"/>
          <w:color w:val="FF0000"/>
          <w:szCs w:val="20"/>
        </w:rPr>
        <w:t xml:space="preserve"> </w:t>
      </w:r>
      <w:r w:rsidRPr="00673FEC">
        <w:rPr>
          <w:rFonts w:ascii="Century Gothic" w:hAnsi="Century Gothic"/>
          <w:color w:val="FF0000"/>
          <w:szCs w:val="20"/>
        </w:rPr>
        <w:t>SIAULIAI - VILNIUS</w:t>
      </w:r>
      <w:r w:rsidRPr="00673FEC">
        <w:rPr>
          <w:rFonts w:ascii="Century Gothic" w:hAnsi="Century Gothic"/>
          <w:color w:val="FF0000"/>
          <w:szCs w:val="20"/>
        </w:rPr>
        <w:t xml:space="preserve"> </w:t>
      </w:r>
    </w:p>
    <w:p w14:paraId="37E975C6" w14:textId="77777777" w:rsidR="00673FEC" w:rsidRPr="00673FEC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FEC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Rundale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para visita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barroco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construído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pelo famoso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arquiteto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Francisco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Rastrelli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Siauliai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‘a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gramStart"/>
      <w:r w:rsidRPr="00673FEC">
        <w:rPr>
          <w:rFonts w:ascii="Century Gothic" w:hAnsi="Century Gothic"/>
          <w:sz w:val="20"/>
          <w:szCs w:val="20"/>
          <w:lang w:val="es-ES"/>
        </w:rPr>
        <w:t>Sol‘</w:t>
      </w:r>
      <w:proofErr w:type="gramEnd"/>
      <w:r w:rsidRPr="00673FE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quarta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Lituânia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cujas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origens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remontam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a 2.500 anos. A fama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desta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baseia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-se na ‘colina das </w:t>
      </w:r>
      <w:proofErr w:type="spellStart"/>
      <w:proofErr w:type="gramStart"/>
      <w:r w:rsidRPr="00673FEC">
        <w:rPr>
          <w:rFonts w:ascii="Century Gothic" w:hAnsi="Century Gothic"/>
          <w:sz w:val="20"/>
          <w:szCs w:val="20"/>
          <w:lang w:val="es-ES"/>
        </w:rPr>
        <w:t>cruzes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>‘</w:t>
      </w:r>
      <w:proofErr w:type="gramEnd"/>
      <w:r w:rsidRPr="00673FEC">
        <w:rPr>
          <w:rFonts w:ascii="Century Gothic" w:hAnsi="Century Gothic"/>
          <w:sz w:val="20"/>
          <w:szCs w:val="20"/>
          <w:lang w:val="es-ES"/>
        </w:rPr>
        <w:t xml:space="preserve">, visitada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pelo Papa João Paulo II.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Nesta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colina se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encontram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pelo menos 10.000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cruzes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de diferentes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tamanhos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que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simbolizam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desejo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inabalável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população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liberdade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Vilnius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capital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Lituânia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>.</w:t>
      </w:r>
    </w:p>
    <w:p w14:paraId="1257FA1C" w14:textId="77777777" w:rsidR="00673FEC" w:rsidRPr="00673FEC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3706707" w14:textId="389A20E4" w:rsidR="00673FEC" w:rsidRPr="00673FEC" w:rsidRDefault="00673FEC" w:rsidP="00673FE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73FEC">
        <w:rPr>
          <w:rFonts w:ascii="Century Gothic" w:hAnsi="Century Gothic"/>
          <w:color w:val="FF0000"/>
          <w:szCs w:val="20"/>
        </w:rPr>
        <w:t xml:space="preserve">DIA 7 SEG </w:t>
      </w:r>
      <w:r w:rsidRPr="00673FEC">
        <w:rPr>
          <w:rFonts w:ascii="Century Gothic" w:hAnsi="Century Gothic"/>
          <w:color w:val="FF0000"/>
          <w:szCs w:val="20"/>
        </w:rPr>
        <w:tab/>
      </w:r>
      <w:r w:rsidRPr="00673FEC">
        <w:rPr>
          <w:rFonts w:ascii="Century Gothic" w:hAnsi="Century Gothic"/>
          <w:color w:val="FF0000"/>
          <w:szCs w:val="20"/>
        </w:rPr>
        <w:t>VILNIUS - TRAKAI - VILNIUS</w:t>
      </w:r>
      <w:r w:rsidRPr="00673FEC">
        <w:rPr>
          <w:rFonts w:ascii="Century Gothic" w:hAnsi="Century Gothic"/>
          <w:color w:val="FF0000"/>
          <w:szCs w:val="20"/>
        </w:rPr>
        <w:t xml:space="preserve"> </w:t>
      </w:r>
    </w:p>
    <w:p w14:paraId="1A2D532F" w14:textId="77777777" w:rsidR="00673FEC" w:rsidRPr="00673FEC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FEC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chamada de ‘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Jerusalém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proofErr w:type="gramStart"/>
      <w:r w:rsidRPr="00673FEC">
        <w:rPr>
          <w:rFonts w:ascii="Century Gothic" w:hAnsi="Century Gothic"/>
          <w:sz w:val="20"/>
          <w:szCs w:val="20"/>
          <w:lang w:val="es-ES"/>
        </w:rPr>
        <w:t>Lituânia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>‘</w:t>
      </w:r>
      <w:proofErr w:type="gramEnd"/>
      <w:r w:rsidRPr="00673FE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população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heterogênea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que reúne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pessoas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de 92 diferentes nacionalidades. Entre as inúmeras obras sagradas destaca-se 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de São Pedro e São Paulo,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construída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1668 sobre os restos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arquitetônicos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templo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pagão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dedicado 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Milda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deusa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do amor,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de Santa Ana,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adjacente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mosteiro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Bernardinas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de São Casimiro, fundada pelos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Jesuítas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e dedicada a São Casimiro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Jagiello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filho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rei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Polônia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de São Miguel, obra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renascentista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constru</w:t>
      </w:r>
      <w:bookmarkStart w:id="0" w:name="_GoBack"/>
      <w:bookmarkEnd w:id="0"/>
      <w:r w:rsidRPr="00673FEC">
        <w:rPr>
          <w:rFonts w:ascii="Century Gothic" w:hAnsi="Century Gothic"/>
          <w:sz w:val="20"/>
          <w:szCs w:val="20"/>
          <w:lang w:val="es-ES"/>
        </w:rPr>
        <w:t>ída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1594. À tarde,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excursão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para Trakai,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muito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famosa pelo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fosso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água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XIV, rodeado por 10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pequenos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lagos.</w:t>
      </w:r>
    </w:p>
    <w:p w14:paraId="57DCEB2B" w14:textId="77777777" w:rsidR="00673FEC" w:rsidRPr="00673FEC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136BA32" w14:textId="3DCCBFA1" w:rsidR="00673FEC" w:rsidRPr="00673FEC" w:rsidRDefault="00673FEC" w:rsidP="00673FE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73FEC">
        <w:rPr>
          <w:rFonts w:ascii="Century Gothic" w:hAnsi="Century Gothic"/>
          <w:color w:val="FF0000"/>
          <w:szCs w:val="20"/>
        </w:rPr>
        <w:t xml:space="preserve">DIA 8 TER </w:t>
      </w:r>
      <w:r w:rsidRPr="00673FEC">
        <w:rPr>
          <w:rFonts w:ascii="Century Gothic" w:hAnsi="Century Gothic"/>
          <w:color w:val="FF0000"/>
          <w:szCs w:val="20"/>
        </w:rPr>
        <w:tab/>
        <w:t xml:space="preserve">VILNIUS - VARSÓVIA </w:t>
      </w:r>
    </w:p>
    <w:p w14:paraId="3B91E762" w14:textId="77777777" w:rsidR="00673FEC" w:rsidRPr="00673FEC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FEC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Varsóvia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capital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Polônia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rota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a 17 km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Bielorrússia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convergem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rios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Neris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Vilnius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. Apreciaremos as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paisagens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pequenas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cidades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rurais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Polônia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chegar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Varsóvia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à tarde.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>.</w:t>
      </w:r>
    </w:p>
    <w:p w14:paraId="67665E8F" w14:textId="77777777" w:rsidR="00673FEC" w:rsidRPr="00673FEC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D468A7C" w14:textId="222F3D52" w:rsidR="00673FEC" w:rsidRPr="00673FEC" w:rsidRDefault="00673FEC" w:rsidP="00673FE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73FEC">
        <w:rPr>
          <w:rFonts w:ascii="Century Gothic" w:hAnsi="Century Gothic"/>
          <w:color w:val="FF0000"/>
          <w:szCs w:val="20"/>
        </w:rPr>
        <w:t xml:space="preserve">DIA 9 QUA </w:t>
      </w:r>
      <w:r w:rsidRPr="00673FEC">
        <w:rPr>
          <w:rFonts w:ascii="Century Gothic" w:hAnsi="Century Gothic"/>
          <w:color w:val="FF0000"/>
          <w:szCs w:val="20"/>
        </w:rPr>
        <w:tab/>
      </w:r>
      <w:r w:rsidRPr="00673FEC">
        <w:rPr>
          <w:rFonts w:ascii="Century Gothic" w:hAnsi="Century Gothic"/>
          <w:color w:val="FF0000"/>
          <w:szCs w:val="20"/>
        </w:rPr>
        <w:t>VARSÓVIA</w:t>
      </w:r>
      <w:r w:rsidRPr="00673FEC">
        <w:rPr>
          <w:rFonts w:ascii="Century Gothic" w:hAnsi="Century Gothic"/>
          <w:color w:val="FF0000"/>
          <w:szCs w:val="20"/>
        </w:rPr>
        <w:t xml:space="preserve"> </w:t>
      </w:r>
    </w:p>
    <w:p w14:paraId="763B9E85" w14:textId="77777777" w:rsidR="00673FEC" w:rsidRPr="00673FEC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FEC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 xml:space="preserve">manhã e 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visita à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seguindo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caminho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da Rota Real, que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abrange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o centro histórico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, o Parque Real de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Lazienki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monumento a Chopin e 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de Santa Ana. Tarde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>.</w:t>
      </w:r>
    </w:p>
    <w:p w14:paraId="683D4E99" w14:textId="59B6A869" w:rsidR="00673FEC" w:rsidRPr="00673FEC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2FD2E35" w14:textId="656DF2A1" w:rsidR="00673FEC" w:rsidRPr="00673FEC" w:rsidRDefault="00673FEC" w:rsidP="00673FEC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673FEC">
        <w:rPr>
          <w:rFonts w:ascii="Century Gothic" w:hAnsi="Century Gothic"/>
          <w:color w:val="FF0000"/>
          <w:szCs w:val="20"/>
        </w:rPr>
        <w:t xml:space="preserve">DIA 10 QUI </w:t>
      </w:r>
      <w:r w:rsidRPr="00673FEC">
        <w:rPr>
          <w:rFonts w:ascii="Century Gothic" w:hAnsi="Century Gothic"/>
          <w:color w:val="FF0000"/>
          <w:szCs w:val="20"/>
        </w:rPr>
        <w:tab/>
      </w:r>
      <w:r w:rsidRPr="00673FEC">
        <w:rPr>
          <w:rFonts w:ascii="Century Gothic" w:hAnsi="Century Gothic"/>
          <w:color w:val="FF0000"/>
          <w:szCs w:val="20"/>
        </w:rPr>
        <w:t>VARSÓVIA</w:t>
      </w:r>
      <w:r w:rsidRPr="00673FEC">
        <w:rPr>
          <w:rFonts w:ascii="Century Gothic" w:hAnsi="Century Gothic"/>
          <w:color w:val="FF0000"/>
          <w:szCs w:val="20"/>
        </w:rPr>
        <w:t xml:space="preserve"> </w:t>
      </w:r>
    </w:p>
    <w:p w14:paraId="31EF4B10" w14:textId="15E26CF1" w:rsidR="00673FEC" w:rsidRPr="002E5B33" w:rsidRDefault="00673FEC" w:rsidP="00673FEC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673FEC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e traslado de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673FEC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673FEC">
        <w:rPr>
          <w:rFonts w:ascii="Century Gothic" w:hAnsi="Century Gothic"/>
          <w:sz w:val="20"/>
          <w:szCs w:val="20"/>
          <w:lang w:val="es-ES"/>
        </w:rPr>
        <w:t>.</w:t>
      </w:r>
    </w:p>
    <w:sectPr w:rsidR="00673FEC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069A4"/>
    <w:rsid w:val="000076DD"/>
    <w:rsid w:val="000328A6"/>
    <w:rsid w:val="00043989"/>
    <w:rsid w:val="0005039F"/>
    <w:rsid w:val="000540DD"/>
    <w:rsid w:val="000704A8"/>
    <w:rsid w:val="000A76FE"/>
    <w:rsid w:val="001037AB"/>
    <w:rsid w:val="001422BB"/>
    <w:rsid w:val="00150334"/>
    <w:rsid w:val="001532BE"/>
    <w:rsid w:val="00162A42"/>
    <w:rsid w:val="00175034"/>
    <w:rsid w:val="001A2323"/>
    <w:rsid w:val="001B7A78"/>
    <w:rsid w:val="001C7D04"/>
    <w:rsid w:val="001E780F"/>
    <w:rsid w:val="001F3116"/>
    <w:rsid w:val="00201912"/>
    <w:rsid w:val="00222872"/>
    <w:rsid w:val="00253769"/>
    <w:rsid w:val="0027200C"/>
    <w:rsid w:val="00295B71"/>
    <w:rsid w:val="002961EC"/>
    <w:rsid w:val="002A5F3C"/>
    <w:rsid w:val="002B1DBE"/>
    <w:rsid w:val="002E5B33"/>
    <w:rsid w:val="0031584E"/>
    <w:rsid w:val="00315CB7"/>
    <w:rsid w:val="003223BC"/>
    <w:rsid w:val="00326736"/>
    <w:rsid w:val="00353E9D"/>
    <w:rsid w:val="0038784B"/>
    <w:rsid w:val="003A107E"/>
    <w:rsid w:val="003A373B"/>
    <w:rsid w:val="003C7629"/>
    <w:rsid w:val="003E0DCB"/>
    <w:rsid w:val="004156FA"/>
    <w:rsid w:val="0041593D"/>
    <w:rsid w:val="004B6DA8"/>
    <w:rsid w:val="004C1A4D"/>
    <w:rsid w:val="004D2D1D"/>
    <w:rsid w:val="004D520F"/>
    <w:rsid w:val="00507E57"/>
    <w:rsid w:val="00546A34"/>
    <w:rsid w:val="00555439"/>
    <w:rsid w:val="00566ADA"/>
    <w:rsid w:val="0057233A"/>
    <w:rsid w:val="0058222E"/>
    <w:rsid w:val="0058433A"/>
    <w:rsid w:val="00587A59"/>
    <w:rsid w:val="00597C48"/>
    <w:rsid w:val="005D11CD"/>
    <w:rsid w:val="005F7A04"/>
    <w:rsid w:val="006013A6"/>
    <w:rsid w:val="0060412C"/>
    <w:rsid w:val="006045A4"/>
    <w:rsid w:val="00617458"/>
    <w:rsid w:val="00671CDF"/>
    <w:rsid w:val="00673FEC"/>
    <w:rsid w:val="0068243A"/>
    <w:rsid w:val="006907D3"/>
    <w:rsid w:val="006A236B"/>
    <w:rsid w:val="006B0084"/>
    <w:rsid w:val="006E791E"/>
    <w:rsid w:val="0072265A"/>
    <w:rsid w:val="007229F4"/>
    <w:rsid w:val="00730B15"/>
    <w:rsid w:val="007570EC"/>
    <w:rsid w:val="00767018"/>
    <w:rsid w:val="00775B2F"/>
    <w:rsid w:val="0079403F"/>
    <w:rsid w:val="007C0C22"/>
    <w:rsid w:val="007D0BCB"/>
    <w:rsid w:val="007D4ABB"/>
    <w:rsid w:val="007E0F46"/>
    <w:rsid w:val="00802F21"/>
    <w:rsid w:val="0082335A"/>
    <w:rsid w:val="00836237"/>
    <w:rsid w:val="008377C2"/>
    <w:rsid w:val="008615E8"/>
    <w:rsid w:val="008927DD"/>
    <w:rsid w:val="0089517D"/>
    <w:rsid w:val="008F13E9"/>
    <w:rsid w:val="008F55FB"/>
    <w:rsid w:val="009056C3"/>
    <w:rsid w:val="00911F03"/>
    <w:rsid w:val="00924444"/>
    <w:rsid w:val="009B0A36"/>
    <w:rsid w:val="009E7D84"/>
    <w:rsid w:val="009F3AF5"/>
    <w:rsid w:val="00A100ED"/>
    <w:rsid w:val="00A329DC"/>
    <w:rsid w:val="00A66B02"/>
    <w:rsid w:val="00A70142"/>
    <w:rsid w:val="00A9022F"/>
    <w:rsid w:val="00AC4687"/>
    <w:rsid w:val="00AE1FF1"/>
    <w:rsid w:val="00B4186D"/>
    <w:rsid w:val="00B41EFF"/>
    <w:rsid w:val="00B74659"/>
    <w:rsid w:val="00B80573"/>
    <w:rsid w:val="00BD09D2"/>
    <w:rsid w:val="00BE4B4E"/>
    <w:rsid w:val="00BF3141"/>
    <w:rsid w:val="00C419C4"/>
    <w:rsid w:val="00C43923"/>
    <w:rsid w:val="00CC1191"/>
    <w:rsid w:val="00CD6D1C"/>
    <w:rsid w:val="00CE35B5"/>
    <w:rsid w:val="00CF226B"/>
    <w:rsid w:val="00D329FF"/>
    <w:rsid w:val="00D42F4D"/>
    <w:rsid w:val="00D525DB"/>
    <w:rsid w:val="00D56B11"/>
    <w:rsid w:val="00D61C16"/>
    <w:rsid w:val="00D67A51"/>
    <w:rsid w:val="00D76445"/>
    <w:rsid w:val="00DD4479"/>
    <w:rsid w:val="00DF1EEA"/>
    <w:rsid w:val="00E014D2"/>
    <w:rsid w:val="00EA2D22"/>
    <w:rsid w:val="00EB79EF"/>
    <w:rsid w:val="00EC6BF2"/>
    <w:rsid w:val="00ED63D1"/>
    <w:rsid w:val="00ED7120"/>
    <w:rsid w:val="00F03340"/>
    <w:rsid w:val="00F57FD2"/>
    <w:rsid w:val="00F60A4F"/>
    <w:rsid w:val="00F60D1E"/>
    <w:rsid w:val="00F718A4"/>
    <w:rsid w:val="00F87D57"/>
    <w:rsid w:val="00FC493F"/>
    <w:rsid w:val="00FD2CD5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3</cp:revision>
  <cp:lastPrinted>2020-06-25T10:29:00Z</cp:lastPrinted>
  <dcterms:created xsi:type="dcterms:W3CDTF">2024-07-11T13:29:00Z</dcterms:created>
  <dcterms:modified xsi:type="dcterms:W3CDTF">2024-07-11T13:41:00Z</dcterms:modified>
</cp:coreProperties>
</file>