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C15E" w14:textId="2807D7F5" w:rsidR="00AC4687" w:rsidRPr="00C170DD" w:rsidRDefault="007229F4" w:rsidP="00B41EFF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3D4DCD69" wp14:editId="11071ACD">
            <wp:extent cx="28702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Brush_Prem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6F487" w14:textId="77777777" w:rsidR="007229F4" w:rsidRPr="00C170DD" w:rsidRDefault="007229F4" w:rsidP="00B41EFF">
      <w:pPr>
        <w:jc w:val="center"/>
        <w:rPr>
          <w:lang w:val="pt-BR"/>
        </w:rPr>
      </w:pPr>
    </w:p>
    <w:p w14:paraId="220D72CD" w14:textId="77777777" w:rsidR="00AC4687" w:rsidRPr="00C170DD" w:rsidRDefault="00AC4687" w:rsidP="00B41EFF">
      <w:pPr>
        <w:jc w:val="center"/>
        <w:rPr>
          <w:lang w:val="pt-BR"/>
        </w:rPr>
      </w:pPr>
    </w:p>
    <w:p w14:paraId="78F9D678" w14:textId="783FF704" w:rsidR="00AC4687" w:rsidRPr="008F13E9" w:rsidRDefault="00FB08C0" w:rsidP="007E3F96">
      <w:pPr>
        <w:pStyle w:val="Heading3"/>
        <w:jc w:val="center"/>
        <w:rPr>
          <w:rFonts w:ascii="Century Gothic" w:hAnsi="Century Gothic"/>
          <w:color w:val="86B3B3"/>
          <w:sz w:val="32"/>
          <w:szCs w:val="32"/>
          <w:bdr w:val="single" w:sz="4" w:space="0" w:color="auto"/>
        </w:rPr>
      </w:pPr>
      <w:r>
        <w:rPr>
          <w:rFonts w:ascii="Century Gothic" w:hAnsi="Century Gothic"/>
          <w:color w:val="E36A79"/>
          <w:sz w:val="32"/>
          <w:szCs w:val="32"/>
          <w:bdr w:val="single" w:sz="4" w:space="0" w:color="auto"/>
          <w:lang w:val="pt-BR"/>
        </w:rPr>
        <w:t>LESTE EUROPEU</w:t>
      </w:r>
      <w:r w:rsidR="008B65D6" w:rsidRPr="008B65D6">
        <w:rPr>
          <w:rFonts w:ascii="Century Gothic" w:hAnsi="Century Gothic"/>
          <w:color w:val="E36A79"/>
          <w:sz w:val="32"/>
          <w:szCs w:val="32"/>
          <w:bdr w:val="single" w:sz="4" w:space="0" w:color="auto"/>
          <w:lang w:val="pt-BR"/>
        </w:rPr>
        <w:t xml:space="preserve"> A</w:t>
      </w:r>
      <w:r>
        <w:rPr>
          <w:rFonts w:ascii="Century Gothic" w:hAnsi="Century Gothic"/>
          <w:color w:val="E36A79"/>
          <w:sz w:val="32"/>
          <w:szCs w:val="32"/>
          <w:bdr w:val="single" w:sz="4" w:space="0" w:color="auto"/>
          <w:lang w:val="pt-BR"/>
        </w:rPr>
        <w:t>O</w:t>
      </w:r>
      <w:r w:rsidR="008B65D6" w:rsidRPr="008B65D6">
        <w:rPr>
          <w:rFonts w:ascii="Century Gothic" w:hAnsi="Century Gothic"/>
          <w:color w:val="E36A79"/>
          <w:sz w:val="32"/>
          <w:szCs w:val="32"/>
          <w:bdr w:val="single" w:sz="4" w:space="0" w:color="auto"/>
          <w:lang w:val="pt-BR"/>
        </w:rPr>
        <w:t xml:space="preserve"> S</w:t>
      </w:r>
      <w:r>
        <w:rPr>
          <w:rFonts w:ascii="Century Gothic" w:hAnsi="Century Gothic"/>
          <w:color w:val="E36A79"/>
          <w:sz w:val="32"/>
          <w:szCs w:val="32"/>
          <w:bdr w:val="single" w:sz="4" w:space="0" w:color="auto"/>
          <w:lang w:val="pt-BR"/>
        </w:rPr>
        <w:t>E</w:t>
      </w:r>
      <w:r w:rsidR="008B65D6" w:rsidRPr="008B65D6">
        <w:rPr>
          <w:rFonts w:ascii="Century Gothic" w:hAnsi="Century Gothic"/>
          <w:color w:val="E36A79"/>
          <w:sz w:val="32"/>
          <w:szCs w:val="32"/>
          <w:bdr w:val="single" w:sz="4" w:space="0" w:color="auto"/>
          <w:lang w:val="pt-BR"/>
        </w:rPr>
        <w:t>U ALCANCE</w:t>
      </w:r>
      <w:r w:rsidR="004C6294" w:rsidRPr="008B65D6">
        <w:rPr>
          <w:rFonts w:ascii="Century Gothic" w:hAnsi="Century Gothic"/>
          <w:color w:val="E36A79"/>
          <w:sz w:val="32"/>
          <w:szCs w:val="32"/>
          <w:bdr w:val="single" w:sz="4" w:space="0" w:color="auto"/>
          <w:lang w:val="pt-BR"/>
        </w:rPr>
        <w:t xml:space="preserve"> </w:t>
      </w:r>
      <w:r w:rsidR="00AC4687" w:rsidRPr="008B65D6">
        <w:rPr>
          <w:rFonts w:ascii="Century Gothic" w:hAnsi="Century Gothic"/>
          <w:color w:val="E36A79"/>
          <w:sz w:val="32"/>
          <w:szCs w:val="32"/>
          <w:bdr w:val="single" w:sz="4" w:space="0" w:color="auto"/>
          <w:lang w:val="pt-BR"/>
        </w:rPr>
        <w:t>20</w:t>
      </w:r>
      <w:r w:rsidR="0060412C" w:rsidRPr="008B65D6">
        <w:rPr>
          <w:rFonts w:ascii="Century Gothic" w:hAnsi="Century Gothic"/>
          <w:color w:val="E36A79"/>
          <w:sz w:val="32"/>
          <w:szCs w:val="32"/>
          <w:bdr w:val="single" w:sz="4" w:space="0" w:color="auto"/>
          <w:lang w:val="pt-BR"/>
        </w:rPr>
        <w:t>2</w:t>
      </w:r>
      <w:r w:rsidR="00EB79EF" w:rsidRPr="008B65D6">
        <w:rPr>
          <w:rFonts w:ascii="Century Gothic" w:hAnsi="Century Gothic"/>
          <w:color w:val="E36A79"/>
          <w:sz w:val="32"/>
          <w:szCs w:val="32"/>
          <w:bdr w:val="single" w:sz="4" w:space="0" w:color="auto"/>
          <w:lang w:val="pt-BR"/>
        </w:rPr>
        <w:t>5</w:t>
      </w:r>
    </w:p>
    <w:p w14:paraId="23A5BC0C" w14:textId="77777777" w:rsidR="00E014D2" w:rsidRPr="008F13E9" w:rsidRDefault="00E014D2" w:rsidP="007E3F96">
      <w:pPr>
        <w:jc w:val="center"/>
        <w:rPr>
          <w:lang w:val="es-ES"/>
        </w:rPr>
      </w:pPr>
    </w:p>
    <w:p w14:paraId="282BD4FA" w14:textId="4B9205C3" w:rsidR="00AC4687" w:rsidRPr="008B65D6" w:rsidRDefault="0058433A" w:rsidP="007E3F96">
      <w:pPr>
        <w:jc w:val="center"/>
        <w:rPr>
          <w:rFonts w:ascii="Century Gothic" w:hAnsi="Century Gothic" w:cs="Arial"/>
          <w:b/>
          <w:color w:val="E36A79"/>
          <w:sz w:val="28"/>
          <w:szCs w:val="28"/>
          <w:lang w:val="pt-BR"/>
        </w:rPr>
      </w:pPr>
      <w:r w:rsidRPr="008B65D6">
        <w:rPr>
          <w:rFonts w:ascii="Century Gothic" w:hAnsi="Century Gothic" w:cs="Arial"/>
          <w:b/>
          <w:color w:val="E36A79"/>
          <w:sz w:val="28"/>
          <w:szCs w:val="28"/>
          <w:lang w:val="pt-BR"/>
        </w:rPr>
        <w:t xml:space="preserve">Código: </w:t>
      </w:r>
      <w:r w:rsidR="00DC3E57">
        <w:rPr>
          <w:rFonts w:ascii="Century Gothic" w:hAnsi="Century Gothic" w:cs="Arial"/>
          <w:b/>
          <w:color w:val="E36A79"/>
          <w:sz w:val="28"/>
          <w:szCs w:val="28"/>
          <w:lang w:val="pt-BR"/>
        </w:rPr>
        <w:t>TI</w:t>
      </w:r>
      <w:r w:rsidR="00116DBC">
        <w:rPr>
          <w:rFonts w:ascii="Century Gothic" w:hAnsi="Century Gothic" w:cs="Arial"/>
          <w:b/>
          <w:color w:val="E36A79"/>
          <w:sz w:val="28"/>
          <w:szCs w:val="28"/>
          <w:lang w:val="pt-BR"/>
        </w:rPr>
        <w:t>CENT</w:t>
      </w:r>
    </w:p>
    <w:p w14:paraId="349652A3" w14:textId="1F2F20F4" w:rsidR="00E014D2" w:rsidRDefault="00E014D2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0FF546" w14:textId="47858320" w:rsidR="002E5B33" w:rsidRDefault="002E5B33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8044FA5" w14:textId="77777777" w:rsidR="00B205AC" w:rsidRPr="002E5B33" w:rsidRDefault="00B205AC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05ED0C90" w14:textId="77777777" w:rsidR="00AC4687" w:rsidRPr="002E5B33" w:rsidRDefault="00AC4687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35469C" w14:textId="310BD80E" w:rsidR="001F3116" w:rsidRPr="008B65D6" w:rsidRDefault="001F3116" w:rsidP="00A70142">
      <w:pPr>
        <w:pStyle w:val="Heading3"/>
        <w:jc w:val="both"/>
        <w:rPr>
          <w:rFonts w:ascii="Century Gothic" w:hAnsi="Century Gothic"/>
          <w:color w:val="E36A79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8B65D6">
        <w:rPr>
          <w:rFonts w:ascii="Century Gothic" w:hAnsi="Century Gothic"/>
          <w:color w:val="E36A79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SA</w:t>
      </w:r>
      <w:r w:rsidR="00FB08C0">
        <w:rPr>
          <w:rFonts w:ascii="Century Gothic" w:hAnsi="Century Gothic"/>
          <w:color w:val="E36A79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8B65D6">
        <w:rPr>
          <w:rFonts w:ascii="Century Gothic" w:hAnsi="Century Gothic"/>
          <w:color w:val="E36A79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DAS GARANTIDAS 202</w:t>
      </w:r>
      <w:r w:rsidR="00EB79EF" w:rsidRPr="008B65D6">
        <w:rPr>
          <w:rFonts w:ascii="Century Gothic" w:hAnsi="Century Gothic"/>
          <w:color w:val="E36A79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8B65D6">
        <w:rPr>
          <w:rFonts w:ascii="Century Gothic" w:hAnsi="Century Gothic"/>
          <w:color w:val="E36A79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57DC2CB2" w14:textId="2E793436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Cs/>
          <w:sz w:val="20"/>
          <w:szCs w:val="20"/>
          <w:lang w:val="es-ES"/>
        </w:rPr>
        <w:t>ABRIL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>3, 10, 17, 24</w:t>
      </w:r>
    </w:p>
    <w:p w14:paraId="34AB9503" w14:textId="114EAC43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Cs/>
          <w:sz w:val="20"/>
          <w:szCs w:val="20"/>
          <w:lang w:val="es-ES"/>
        </w:rPr>
        <w:t>MA</w:t>
      </w:r>
      <w:r w:rsidR="00FB08C0">
        <w:rPr>
          <w:rFonts w:ascii="Century Gothic" w:hAnsi="Century Gothic" w:cs="Arial"/>
          <w:bCs/>
          <w:sz w:val="20"/>
          <w:szCs w:val="20"/>
          <w:lang w:val="es-ES"/>
        </w:rPr>
        <w:t>I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1, 8, </w:t>
      </w:r>
      <w:r w:rsidRPr="00FB08C0">
        <w:rPr>
          <w:rFonts w:ascii="Century Gothic" w:hAnsi="Century Gothic" w:cs="Arial"/>
          <w:bCs/>
          <w:color w:val="00B050"/>
          <w:sz w:val="20"/>
          <w:szCs w:val="20"/>
          <w:lang w:val="es-ES"/>
        </w:rPr>
        <w:t>15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>, 22, 29</w:t>
      </w:r>
    </w:p>
    <w:p w14:paraId="35806098" w14:textId="7B0DE206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Cs/>
          <w:sz w:val="20"/>
          <w:szCs w:val="20"/>
          <w:lang w:val="es-ES"/>
        </w:rPr>
        <w:t>JUN</w:t>
      </w:r>
      <w:r w:rsidR="00FB08C0">
        <w:rPr>
          <w:rFonts w:ascii="Century Gothic" w:hAnsi="Century Gothic" w:cs="Arial"/>
          <w:bCs/>
          <w:sz w:val="20"/>
          <w:szCs w:val="20"/>
          <w:lang w:val="es-ES"/>
        </w:rPr>
        <w:t>H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5, </w:t>
      </w:r>
      <w:r w:rsidRPr="00FB08C0">
        <w:rPr>
          <w:rFonts w:ascii="Century Gothic" w:hAnsi="Century Gothic" w:cs="Arial"/>
          <w:bCs/>
          <w:color w:val="00B050"/>
          <w:sz w:val="20"/>
          <w:szCs w:val="20"/>
          <w:lang w:val="es-ES"/>
        </w:rPr>
        <w:t>12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>, 19, 26</w:t>
      </w:r>
    </w:p>
    <w:p w14:paraId="19066C28" w14:textId="7BE44116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Cs/>
          <w:sz w:val="20"/>
          <w:szCs w:val="20"/>
          <w:lang w:val="es-ES"/>
        </w:rPr>
        <w:t>JUL</w:t>
      </w:r>
      <w:r w:rsidR="00FB08C0">
        <w:rPr>
          <w:rFonts w:ascii="Century Gothic" w:hAnsi="Century Gothic" w:cs="Arial"/>
          <w:bCs/>
          <w:sz w:val="20"/>
          <w:szCs w:val="20"/>
          <w:lang w:val="es-ES"/>
        </w:rPr>
        <w:t>H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>3, 10, 17, 24, 31</w:t>
      </w:r>
    </w:p>
    <w:p w14:paraId="266FF234" w14:textId="31E6E6B2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Cs/>
          <w:sz w:val="20"/>
          <w:szCs w:val="20"/>
          <w:lang w:val="es-ES"/>
        </w:rPr>
        <w:t>AGOSTO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>7, 14, 21, 28</w:t>
      </w:r>
    </w:p>
    <w:p w14:paraId="2FAB8D28" w14:textId="3E0F9A78" w:rsidR="00AE1FF1" w:rsidRPr="00AE1FF1" w:rsidRDefault="00FB08C0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sz w:val="20"/>
          <w:szCs w:val="20"/>
          <w:lang w:val="es-ES"/>
        </w:rPr>
        <w:t>SETEMBRO</w:t>
      </w:r>
      <w:r w:rsidR="00AE1FF1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 w:rsidR="00AE1FF1"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="00AE1FF1" w:rsidRPr="00FB08C0">
        <w:rPr>
          <w:rFonts w:ascii="Century Gothic" w:hAnsi="Century Gothic" w:cs="Arial"/>
          <w:bCs/>
          <w:color w:val="00B050"/>
          <w:sz w:val="20"/>
          <w:szCs w:val="20"/>
          <w:lang w:val="es-ES"/>
        </w:rPr>
        <w:t>4</w:t>
      </w:r>
      <w:r w:rsidR="00AE1FF1"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, 11, 18, </w:t>
      </w:r>
      <w:r w:rsidR="00AE1FF1" w:rsidRPr="00FB08C0">
        <w:rPr>
          <w:rFonts w:ascii="Century Gothic" w:hAnsi="Century Gothic" w:cs="Arial"/>
          <w:bCs/>
          <w:color w:val="00B050"/>
          <w:sz w:val="20"/>
          <w:szCs w:val="20"/>
          <w:lang w:val="es-ES"/>
        </w:rPr>
        <w:t>25</w:t>
      </w:r>
    </w:p>
    <w:p w14:paraId="59FDDE84" w14:textId="73EC048A" w:rsidR="00AE1FF1" w:rsidRDefault="00FB08C0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sz w:val="20"/>
          <w:szCs w:val="20"/>
          <w:lang w:val="es-ES"/>
        </w:rPr>
        <w:t>OUTUBRO</w:t>
      </w:r>
      <w:r w:rsidR="00AE1FF1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 w:rsidR="00AE1FF1"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="00AE1FF1" w:rsidRPr="00AE1FF1">
        <w:rPr>
          <w:rFonts w:ascii="Century Gothic" w:hAnsi="Century Gothic" w:cs="Arial"/>
          <w:bCs/>
          <w:sz w:val="20"/>
          <w:szCs w:val="20"/>
          <w:lang w:val="es-ES"/>
        </w:rPr>
        <w:t>2, 9, 16, 23</w:t>
      </w:r>
    </w:p>
    <w:p w14:paraId="40770D81" w14:textId="561B05BF" w:rsidR="00FB08C0" w:rsidRPr="00FB08C0" w:rsidRDefault="00FB08C0" w:rsidP="00FB08C0">
      <w:pPr>
        <w:jc w:val="both"/>
        <w:rPr>
          <w:rFonts w:ascii="Century Gothic" w:hAnsi="Century Gothic" w:cs="Arial"/>
          <w:b/>
          <w:bCs/>
          <w:color w:val="00B050"/>
          <w:sz w:val="20"/>
          <w:szCs w:val="20"/>
          <w:lang w:val="es-ES"/>
        </w:rPr>
      </w:pPr>
      <w:proofErr w:type="spellStart"/>
      <w:r w:rsidRPr="00FB08C0">
        <w:rPr>
          <w:rFonts w:ascii="Century Gothic" w:hAnsi="Century Gothic" w:cs="Arial"/>
          <w:b/>
          <w:bCs/>
          <w:color w:val="00B050"/>
          <w:sz w:val="20"/>
          <w:szCs w:val="20"/>
          <w:lang w:val="es-ES"/>
        </w:rPr>
        <w:t>Saídas</w:t>
      </w:r>
      <w:proofErr w:type="spellEnd"/>
      <w:r w:rsidRPr="00FB08C0">
        <w:rPr>
          <w:rFonts w:ascii="Century Gothic" w:hAnsi="Century Gothic" w:cs="Arial"/>
          <w:b/>
          <w:bCs/>
          <w:color w:val="00B050"/>
          <w:sz w:val="20"/>
          <w:szCs w:val="20"/>
          <w:lang w:val="es-ES"/>
        </w:rPr>
        <w:t xml:space="preserve"> exclusivas </w:t>
      </w:r>
      <w:proofErr w:type="spellStart"/>
      <w:r w:rsidRPr="00FB08C0">
        <w:rPr>
          <w:rFonts w:ascii="Century Gothic" w:hAnsi="Century Gothic" w:cs="Arial"/>
          <w:b/>
          <w:bCs/>
          <w:color w:val="00B050"/>
          <w:sz w:val="20"/>
          <w:szCs w:val="20"/>
          <w:lang w:val="es-ES"/>
        </w:rPr>
        <w:t>com</w:t>
      </w:r>
      <w:proofErr w:type="spellEnd"/>
      <w:r w:rsidRPr="00FB08C0">
        <w:rPr>
          <w:rFonts w:ascii="Century Gothic" w:hAnsi="Century Gothic" w:cs="Arial"/>
          <w:b/>
          <w:bCs/>
          <w:color w:val="00B050"/>
          <w:sz w:val="20"/>
          <w:szCs w:val="20"/>
          <w:lang w:val="es-ES"/>
        </w:rPr>
        <w:t xml:space="preserve"> </w:t>
      </w:r>
      <w:proofErr w:type="spellStart"/>
      <w:r w:rsidRPr="00FB08C0">
        <w:rPr>
          <w:rFonts w:ascii="Century Gothic" w:hAnsi="Century Gothic" w:cs="Arial"/>
          <w:b/>
          <w:bCs/>
          <w:color w:val="00B050"/>
          <w:sz w:val="20"/>
          <w:szCs w:val="20"/>
          <w:lang w:val="es-ES"/>
        </w:rPr>
        <w:t>guia</w:t>
      </w:r>
      <w:proofErr w:type="spellEnd"/>
      <w:r w:rsidRPr="00FB08C0">
        <w:rPr>
          <w:rFonts w:ascii="Century Gothic" w:hAnsi="Century Gothic" w:cs="Arial"/>
          <w:b/>
          <w:bCs/>
          <w:color w:val="00B050"/>
          <w:sz w:val="20"/>
          <w:szCs w:val="20"/>
          <w:lang w:val="es-ES"/>
        </w:rPr>
        <w:t xml:space="preserve"> brasileiro: </w:t>
      </w:r>
      <w:proofErr w:type="spellStart"/>
      <w:r w:rsidRPr="00FB08C0">
        <w:rPr>
          <w:rFonts w:ascii="Century Gothic" w:hAnsi="Century Gothic" w:cs="Arial"/>
          <w:b/>
          <w:bCs/>
          <w:color w:val="00B050"/>
          <w:sz w:val="20"/>
          <w:szCs w:val="20"/>
          <w:lang w:val="es-ES"/>
        </w:rPr>
        <w:t>Maio</w:t>
      </w:r>
      <w:proofErr w:type="spellEnd"/>
      <w:r w:rsidRPr="00FB08C0">
        <w:rPr>
          <w:rFonts w:ascii="Century Gothic" w:hAnsi="Century Gothic" w:cs="Arial"/>
          <w:b/>
          <w:bCs/>
          <w:color w:val="00B050"/>
          <w:sz w:val="20"/>
          <w:szCs w:val="20"/>
          <w:lang w:val="es-ES"/>
        </w:rPr>
        <w:t xml:space="preserve"> 15, </w:t>
      </w:r>
      <w:proofErr w:type="spellStart"/>
      <w:r w:rsidRPr="00FB08C0">
        <w:rPr>
          <w:rFonts w:ascii="Century Gothic" w:hAnsi="Century Gothic" w:cs="Arial"/>
          <w:b/>
          <w:bCs/>
          <w:color w:val="00B050"/>
          <w:sz w:val="20"/>
          <w:szCs w:val="20"/>
          <w:lang w:val="es-ES"/>
        </w:rPr>
        <w:t>Junho</w:t>
      </w:r>
      <w:proofErr w:type="spellEnd"/>
      <w:r w:rsidRPr="00FB08C0">
        <w:rPr>
          <w:rFonts w:ascii="Century Gothic" w:hAnsi="Century Gothic" w:cs="Arial"/>
          <w:b/>
          <w:bCs/>
          <w:color w:val="00B050"/>
          <w:sz w:val="20"/>
          <w:szCs w:val="20"/>
          <w:lang w:val="es-ES"/>
        </w:rPr>
        <w:t xml:space="preserve"> 12, </w:t>
      </w:r>
      <w:proofErr w:type="spellStart"/>
      <w:r w:rsidRPr="00FB08C0">
        <w:rPr>
          <w:rFonts w:ascii="Century Gothic" w:hAnsi="Century Gothic" w:cs="Arial"/>
          <w:b/>
          <w:bCs/>
          <w:color w:val="00B050"/>
          <w:sz w:val="20"/>
          <w:szCs w:val="20"/>
          <w:lang w:val="es-ES"/>
        </w:rPr>
        <w:t>Setembro</w:t>
      </w:r>
      <w:proofErr w:type="spellEnd"/>
      <w:r w:rsidRPr="00FB08C0">
        <w:rPr>
          <w:rFonts w:ascii="Century Gothic" w:hAnsi="Century Gothic" w:cs="Arial"/>
          <w:b/>
          <w:bCs/>
          <w:color w:val="00B050"/>
          <w:sz w:val="20"/>
          <w:szCs w:val="20"/>
          <w:lang w:val="es-ES"/>
        </w:rPr>
        <w:t xml:space="preserve"> 4 e 25</w:t>
      </w:r>
    </w:p>
    <w:p w14:paraId="0F666423" w14:textId="6547C3BF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0D2D555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728F0B7C" w14:textId="436E3A2E" w:rsidR="001F3116" w:rsidRPr="008B65D6" w:rsidRDefault="001F3116" w:rsidP="00A70142">
      <w:pPr>
        <w:pStyle w:val="Heading3"/>
        <w:jc w:val="both"/>
        <w:rPr>
          <w:rFonts w:ascii="Century Gothic" w:hAnsi="Century Gothic"/>
          <w:color w:val="E36A79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8B65D6">
        <w:rPr>
          <w:rFonts w:ascii="Century Gothic" w:hAnsi="Century Gothic"/>
          <w:color w:val="E36A79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HOT</w:t>
      </w:r>
      <w:r w:rsidR="00FB08C0">
        <w:rPr>
          <w:rFonts w:ascii="Century Gothic" w:hAnsi="Century Gothic"/>
          <w:color w:val="E36A79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ÉI</w:t>
      </w:r>
      <w:r w:rsidRPr="008B65D6">
        <w:rPr>
          <w:rFonts w:ascii="Century Gothic" w:hAnsi="Century Gothic"/>
          <w:color w:val="E36A79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 PREVISTOS</w:t>
      </w:r>
      <w:r w:rsidR="00A329DC" w:rsidRPr="008B65D6">
        <w:rPr>
          <w:rFonts w:ascii="Century Gothic" w:hAnsi="Century Gothic"/>
          <w:color w:val="E36A79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78670128" w14:textId="0A9EA3F4" w:rsidR="008615E8" w:rsidRPr="002E5B33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2E5B33">
        <w:rPr>
          <w:rFonts w:ascii="Century Gothic" w:hAnsi="Century Gothic" w:cs="Arial"/>
          <w:sz w:val="20"/>
          <w:szCs w:val="20"/>
          <w:lang w:val="it-IT"/>
        </w:rPr>
        <w:t>(</w:t>
      </w:r>
      <w:proofErr w:type="spellStart"/>
      <w:r w:rsidR="00FB08C0" w:rsidRPr="00FB08C0">
        <w:rPr>
          <w:rFonts w:ascii="Century Gothic" w:hAnsi="Century Gothic" w:cs="Arial"/>
          <w:sz w:val="20"/>
          <w:szCs w:val="20"/>
          <w:lang w:val="it-IT"/>
        </w:rPr>
        <w:t>ou</w:t>
      </w:r>
      <w:proofErr w:type="spellEnd"/>
      <w:r w:rsidR="00FB08C0" w:rsidRPr="00FB08C0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FB08C0" w:rsidRPr="00FB08C0">
        <w:rPr>
          <w:rFonts w:ascii="Century Gothic" w:hAnsi="Century Gothic" w:cs="Arial"/>
          <w:sz w:val="20"/>
          <w:szCs w:val="20"/>
          <w:lang w:val="it-IT"/>
        </w:rPr>
        <w:t>similares</w:t>
      </w:r>
      <w:proofErr w:type="spellEnd"/>
      <w:r w:rsidR="00FB08C0" w:rsidRPr="00FB08C0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FB08C0" w:rsidRPr="00FB08C0">
        <w:rPr>
          <w:rFonts w:ascii="Century Gothic" w:hAnsi="Century Gothic" w:cs="Arial"/>
          <w:sz w:val="20"/>
          <w:szCs w:val="20"/>
          <w:lang w:val="it-IT"/>
        </w:rPr>
        <w:t>na</w:t>
      </w:r>
      <w:proofErr w:type="spellEnd"/>
      <w:r w:rsidR="00FB08C0" w:rsidRPr="00FB08C0">
        <w:rPr>
          <w:rFonts w:ascii="Century Gothic" w:hAnsi="Century Gothic" w:cs="Arial"/>
          <w:sz w:val="20"/>
          <w:szCs w:val="20"/>
          <w:lang w:val="it-IT"/>
        </w:rPr>
        <w:t xml:space="preserve"> categoria, conforme a </w:t>
      </w:r>
      <w:proofErr w:type="spellStart"/>
      <w:r w:rsidR="00FB08C0" w:rsidRPr="00FB08C0">
        <w:rPr>
          <w:rFonts w:ascii="Century Gothic" w:hAnsi="Century Gothic" w:cs="Arial"/>
          <w:sz w:val="20"/>
          <w:szCs w:val="20"/>
          <w:lang w:val="it-IT"/>
        </w:rPr>
        <w:t>cidade</w:t>
      </w:r>
      <w:proofErr w:type="spellEnd"/>
      <w:r w:rsidRPr="002E5B3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763A285D" w14:textId="37449514" w:rsidR="007E3F96" w:rsidRPr="007E3F96" w:rsidRDefault="007E3F96" w:rsidP="007E3F9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7E3F96">
        <w:rPr>
          <w:rFonts w:ascii="Century Gothic" w:hAnsi="Century Gothic" w:cs="Arial"/>
          <w:sz w:val="20"/>
          <w:szCs w:val="20"/>
          <w:lang w:val="it-IT"/>
        </w:rPr>
        <w:t xml:space="preserve">VIENA: </w:t>
      </w:r>
      <w:r>
        <w:rPr>
          <w:rFonts w:ascii="Century Gothic" w:hAnsi="Century Gothic" w:cs="Arial"/>
          <w:sz w:val="20"/>
          <w:szCs w:val="20"/>
          <w:lang w:val="it-IT"/>
        </w:rPr>
        <w:tab/>
      </w:r>
      <w:r>
        <w:rPr>
          <w:rFonts w:ascii="Century Gothic" w:hAnsi="Century Gothic" w:cs="Arial"/>
          <w:sz w:val="20"/>
          <w:szCs w:val="20"/>
          <w:lang w:val="it-IT"/>
        </w:rPr>
        <w:tab/>
      </w:r>
      <w:r w:rsidRPr="007E3F96">
        <w:rPr>
          <w:rFonts w:ascii="Century Gothic" w:hAnsi="Century Gothic" w:cs="Arial"/>
          <w:sz w:val="20"/>
          <w:szCs w:val="20"/>
          <w:lang w:val="it-IT"/>
        </w:rPr>
        <w:t>PARKHOTEL SCHÖNBRUNN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  <w:r w:rsidRPr="007E3F96">
        <w:rPr>
          <w:rFonts w:ascii="Century Gothic" w:hAnsi="Century Gothic" w:cs="Arial"/>
          <w:sz w:val="20"/>
          <w:szCs w:val="20"/>
          <w:lang w:val="it-IT"/>
        </w:rPr>
        <w:t>,</w:t>
      </w:r>
    </w:p>
    <w:p w14:paraId="302B7777" w14:textId="2E7DADFE" w:rsidR="007E3F96" w:rsidRPr="007E3F96" w:rsidRDefault="007E3F96" w:rsidP="007E3F9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>
        <w:rPr>
          <w:rFonts w:ascii="Century Gothic" w:hAnsi="Century Gothic" w:cs="Arial"/>
          <w:sz w:val="20"/>
          <w:szCs w:val="20"/>
          <w:lang w:val="it-IT"/>
        </w:rPr>
        <w:tab/>
      </w:r>
      <w:r>
        <w:rPr>
          <w:rFonts w:ascii="Century Gothic" w:hAnsi="Century Gothic" w:cs="Arial"/>
          <w:sz w:val="20"/>
          <w:szCs w:val="20"/>
          <w:lang w:val="it-IT"/>
        </w:rPr>
        <w:tab/>
      </w:r>
      <w:r w:rsidRPr="007E3F96">
        <w:rPr>
          <w:rFonts w:ascii="Century Gothic" w:hAnsi="Century Gothic" w:cs="Arial"/>
          <w:sz w:val="20"/>
          <w:szCs w:val="20"/>
          <w:lang w:val="it-IT"/>
        </w:rPr>
        <w:t>LINDNER HOTEL AM BELVEDERE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  <w:r w:rsidR="00E74DB3">
        <w:rPr>
          <w:rFonts w:ascii="Century Gothic" w:hAnsi="Century Gothic" w:cs="Arial"/>
          <w:sz w:val="20"/>
          <w:szCs w:val="20"/>
          <w:lang w:val="it-IT"/>
        </w:rPr>
        <w:t xml:space="preserve"> </w:t>
      </w:r>
    </w:p>
    <w:p w14:paraId="0E92D77E" w14:textId="03046B76" w:rsidR="007E3F96" w:rsidRPr="007E3F96" w:rsidRDefault="007E3F96" w:rsidP="007E3F96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7E3F96">
        <w:rPr>
          <w:rFonts w:ascii="Century Gothic" w:hAnsi="Century Gothic" w:cs="Arial"/>
          <w:sz w:val="20"/>
          <w:szCs w:val="20"/>
          <w:lang w:val="it-IT"/>
        </w:rPr>
        <w:t>BUDAPEST</w:t>
      </w:r>
      <w:r w:rsidR="00FB08C0">
        <w:rPr>
          <w:rFonts w:ascii="Century Gothic" w:hAnsi="Century Gothic" w:cs="Arial"/>
          <w:sz w:val="20"/>
          <w:szCs w:val="20"/>
          <w:lang w:val="it-IT"/>
        </w:rPr>
        <w:t>E</w:t>
      </w:r>
      <w:r w:rsidRPr="007E3F96">
        <w:rPr>
          <w:rFonts w:ascii="Century Gothic" w:hAnsi="Century Gothic" w:cs="Arial"/>
          <w:sz w:val="20"/>
          <w:szCs w:val="20"/>
          <w:lang w:val="it-IT"/>
        </w:rPr>
        <w:t xml:space="preserve">: </w:t>
      </w:r>
      <w:r>
        <w:rPr>
          <w:rFonts w:ascii="Century Gothic" w:hAnsi="Century Gothic" w:cs="Arial"/>
          <w:sz w:val="20"/>
          <w:szCs w:val="20"/>
          <w:lang w:val="it-IT"/>
        </w:rPr>
        <w:tab/>
      </w:r>
      <w:r w:rsidRPr="007E3F96">
        <w:rPr>
          <w:rFonts w:ascii="Century Gothic" w:hAnsi="Century Gothic" w:cs="Arial"/>
          <w:sz w:val="20"/>
          <w:szCs w:val="20"/>
          <w:lang w:val="it-IT"/>
        </w:rPr>
        <w:t>MERCURE KORONA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</w:t>
      </w:r>
      <w:r w:rsidR="00E74DB3">
        <w:rPr>
          <w:rFonts w:ascii="Century Gothic" w:hAnsi="Century Gothic" w:cs="Arial"/>
          <w:sz w:val="20"/>
          <w:szCs w:val="20"/>
          <w:lang w:val="it-IT"/>
        </w:rPr>
        <w:t xml:space="preserve"> </w:t>
      </w:r>
    </w:p>
    <w:p w14:paraId="7E6792D8" w14:textId="3BF3E6AD" w:rsidR="0022076D" w:rsidRDefault="007E3F96" w:rsidP="0022076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7E3F96">
        <w:rPr>
          <w:rFonts w:ascii="Century Gothic" w:hAnsi="Century Gothic" w:cs="Arial"/>
          <w:sz w:val="20"/>
          <w:szCs w:val="20"/>
          <w:lang w:val="it-IT"/>
        </w:rPr>
        <w:t xml:space="preserve">PRAGA: </w:t>
      </w:r>
      <w:r>
        <w:rPr>
          <w:rFonts w:ascii="Century Gothic" w:hAnsi="Century Gothic" w:cs="Arial"/>
          <w:sz w:val="20"/>
          <w:szCs w:val="20"/>
          <w:lang w:val="it-IT"/>
        </w:rPr>
        <w:tab/>
      </w:r>
      <w:r w:rsidRPr="007E3F96">
        <w:rPr>
          <w:rFonts w:ascii="Century Gothic" w:hAnsi="Century Gothic" w:cs="Arial"/>
          <w:sz w:val="20"/>
          <w:szCs w:val="20"/>
          <w:lang w:val="it-IT"/>
        </w:rPr>
        <w:t>HERMITAGE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  <w:r>
        <w:rPr>
          <w:rFonts w:ascii="Century Gothic" w:hAnsi="Century Gothic" w:cs="Arial"/>
          <w:sz w:val="20"/>
          <w:szCs w:val="20"/>
          <w:lang w:val="it-IT"/>
        </w:rPr>
        <w:t>,</w:t>
      </w:r>
      <w:r w:rsidRPr="007E3F96">
        <w:rPr>
          <w:rFonts w:ascii="Century Gothic" w:hAnsi="Century Gothic" w:cs="Arial"/>
          <w:sz w:val="20"/>
          <w:szCs w:val="20"/>
          <w:lang w:val="it-IT"/>
        </w:rPr>
        <w:t xml:space="preserve"> ANDELS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16E556B6" w14:textId="15DFAFD0" w:rsidR="00116DBC" w:rsidRDefault="00116DBC" w:rsidP="00116DBC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116DBC">
        <w:rPr>
          <w:rFonts w:ascii="Century Gothic" w:hAnsi="Century Gothic" w:cs="Arial"/>
          <w:sz w:val="20"/>
          <w:szCs w:val="20"/>
          <w:lang w:val="it-IT"/>
        </w:rPr>
        <w:t>BERL</w:t>
      </w:r>
      <w:r w:rsidR="00FB08C0">
        <w:rPr>
          <w:rFonts w:ascii="Century Gothic" w:hAnsi="Century Gothic" w:cs="Arial"/>
          <w:sz w:val="20"/>
          <w:szCs w:val="20"/>
          <w:lang w:val="it-IT"/>
        </w:rPr>
        <w:t>IM</w:t>
      </w:r>
      <w:r w:rsidRPr="00116DBC">
        <w:rPr>
          <w:rFonts w:ascii="Century Gothic" w:hAnsi="Century Gothic" w:cs="Arial"/>
          <w:sz w:val="20"/>
          <w:szCs w:val="20"/>
          <w:lang w:val="it-IT"/>
        </w:rPr>
        <w:t xml:space="preserve">: </w:t>
      </w:r>
      <w:r>
        <w:rPr>
          <w:rFonts w:ascii="Century Gothic" w:hAnsi="Century Gothic" w:cs="Arial"/>
          <w:sz w:val="20"/>
          <w:szCs w:val="20"/>
          <w:lang w:val="it-IT"/>
        </w:rPr>
        <w:tab/>
      </w:r>
      <w:r w:rsidRPr="00116DBC">
        <w:rPr>
          <w:rFonts w:ascii="Century Gothic" w:hAnsi="Century Gothic" w:cs="Arial"/>
          <w:sz w:val="20"/>
          <w:szCs w:val="20"/>
          <w:lang w:val="it-IT"/>
        </w:rPr>
        <w:t>CROWNE PLAZA POTSDAMER PLATZ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34013C08" w14:textId="5CA589BA" w:rsidR="002E5B33" w:rsidRDefault="002E5B33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55A190C4" w14:textId="77777777" w:rsidR="0022076D" w:rsidRPr="002E5B33" w:rsidRDefault="0022076D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08D02D75" w14:textId="0E4BA53C" w:rsidR="001F3116" w:rsidRPr="008B65D6" w:rsidRDefault="001F3116" w:rsidP="00A70142">
      <w:pPr>
        <w:pStyle w:val="Heading3"/>
        <w:jc w:val="both"/>
        <w:rPr>
          <w:rFonts w:ascii="Century Gothic" w:hAnsi="Century Gothic"/>
          <w:color w:val="E36A79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8B65D6">
        <w:rPr>
          <w:rFonts w:ascii="Century Gothic" w:hAnsi="Century Gothic"/>
          <w:color w:val="E36A79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SERVI</w:t>
      </w:r>
      <w:r w:rsidR="00FB08C0">
        <w:rPr>
          <w:rFonts w:ascii="Century Gothic" w:hAnsi="Century Gothic"/>
          <w:color w:val="E36A79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8B65D6">
        <w:rPr>
          <w:rFonts w:ascii="Century Gothic" w:hAnsi="Century Gothic"/>
          <w:color w:val="E36A79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OS INCLU</w:t>
      </w:r>
      <w:r w:rsidR="00FB08C0">
        <w:rPr>
          <w:rFonts w:ascii="Century Gothic" w:hAnsi="Century Gothic"/>
          <w:color w:val="E36A79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8B65D6">
        <w:rPr>
          <w:rFonts w:ascii="Century Gothic" w:hAnsi="Century Gothic"/>
          <w:color w:val="E36A79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DOS</w:t>
      </w:r>
    </w:p>
    <w:p w14:paraId="5B89A3A5" w14:textId="77777777" w:rsidR="006F1CB0" w:rsidRPr="006F1CB0" w:rsidRDefault="006F1CB0" w:rsidP="006F1CB0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6F1CB0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6F1CB0">
        <w:rPr>
          <w:rFonts w:ascii="Century Gothic" w:hAnsi="Century Gothic" w:cs="Arial"/>
          <w:sz w:val="20"/>
          <w:szCs w:val="20"/>
          <w:lang w:val="fr-FR"/>
        </w:rPr>
        <w:t>Maleteiros</w:t>
      </w:r>
      <w:proofErr w:type="spellEnd"/>
      <w:r w:rsidRPr="006F1CB0">
        <w:rPr>
          <w:rFonts w:ascii="Century Gothic" w:hAnsi="Century Gothic" w:cs="Arial"/>
          <w:sz w:val="20"/>
          <w:szCs w:val="20"/>
          <w:lang w:val="fr-FR"/>
        </w:rPr>
        <w:t xml:space="preserve"> nos </w:t>
      </w:r>
      <w:proofErr w:type="spellStart"/>
      <w:r w:rsidRPr="006F1CB0">
        <w:rPr>
          <w:rFonts w:ascii="Century Gothic" w:hAnsi="Century Gothic" w:cs="Arial"/>
          <w:sz w:val="20"/>
          <w:szCs w:val="20"/>
          <w:lang w:val="fr-FR"/>
        </w:rPr>
        <w:t>hotéis</w:t>
      </w:r>
      <w:proofErr w:type="spellEnd"/>
    </w:p>
    <w:p w14:paraId="4A57DE43" w14:textId="5CF20FEB" w:rsidR="006F1CB0" w:rsidRPr="006F1CB0" w:rsidRDefault="006F1CB0" w:rsidP="006F1CB0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6F1CB0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6F1CB0">
        <w:rPr>
          <w:rFonts w:ascii="Century Gothic" w:hAnsi="Century Gothic" w:cs="Arial"/>
          <w:sz w:val="20"/>
          <w:szCs w:val="20"/>
          <w:lang w:val="fr-FR"/>
        </w:rPr>
        <w:t>Guia</w:t>
      </w:r>
      <w:proofErr w:type="spellEnd"/>
      <w:r w:rsidRPr="006F1CB0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6F1CB0">
        <w:rPr>
          <w:rFonts w:ascii="Century Gothic" w:hAnsi="Century Gothic" w:cs="Arial"/>
          <w:sz w:val="20"/>
          <w:szCs w:val="20"/>
          <w:lang w:val="fr-FR"/>
        </w:rPr>
        <w:t>acompanhante</w:t>
      </w:r>
      <w:proofErr w:type="spellEnd"/>
      <w:r w:rsidRPr="006F1CB0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6F1CB0">
        <w:rPr>
          <w:rFonts w:ascii="Century Gothic" w:hAnsi="Century Gothic" w:cs="Arial"/>
          <w:sz w:val="20"/>
          <w:szCs w:val="20"/>
          <w:lang w:val="fr-FR"/>
        </w:rPr>
        <w:t>em</w:t>
      </w:r>
      <w:proofErr w:type="spellEnd"/>
      <w:r w:rsidRPr="006F1CB0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6F1CB0">
        <w:rPr>
          <w:rFonts w:ascii="Century Gothic" w:hAnsi="Century Gothic" w:cs="Arial"/>
          <w:sz w:val="20"/>
          <w:szCs w:val="20"/>
          <w:lang w:val="fr-FR"/>
        </w:rPr>
        <w:t>espanhol</w:t>
      </w:r>
      <w:proofErr w:type="spellEnd"/>
      <w:r w:rsidRPr="006F1CB0">
        <w:rPr>
          <w:rFonts w:ascii="Century Gothic" w:hAnsi="Century Gothic" w:cs="Arial"/>
          <w:sz w:val="20"/>
          <w:szCs w:val="20"/>
          <w:lang w:val="fr-FR"/>
        </w:rPr>
        <w:t xml:space="preserve"> (com </w:t>
      </w:r>
      <w:proofErr w:type="spellStart"/>
      <w:r w:rsidRPr="006F1CB0">
        <w:rPr>
          <w:rFonts w:ascii="Century Gothic" w:hAnsi="Century Gothic" w:cs="Arial"/>
          <w:sz w:val="20"/>
          <w:szCs w:val="20"/>
          <w:lang w:val="fr-FR"/>
        </w:rPr>
        <w:t>conhecimentos</w:t>
      </w:r>
      <w:proofErr w:type="spellEnd"/>
      <w:r w:rsidRPr="006F1CB0">
        <w:rPr>
          <w:rFonts w:ascii="Century Gothic" w:hAnsi="Century Gothic" w:cs="Arial"/>
          <w:sz w:val="20"/>
          <w:szCs w:val="20"/>
          <w:lang w:val="fr-FR"/>
        </w:rPr>
        <w:t xml:space="preserve"> de português)</w:t>
      </w:r>
    </w:p>
    <w:p w14:paraId="27F68AB5" w14:textId="77777777" w:rsidR="006F1CB0" w:rsidRPr="006F1CB0" w:rsidRDefault="006F1CB0" w:rsidP="006F1CB0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6F1CB0">
        <w:rPr>
          <w:rFonts w:ascii="Century Gothic" w:hAnsi="Century Gothic" w:cs="Arial"/>
          <w:sz w:val="20"/>
          <w:szCs w:val="20"/>
          <w:lang w:val="fr-FR"/>
        </w:rPr>
        <w:t xml:space="preserve">• 10 </w:t>
      </w:r>
      <w:proofErr w:type="spellStart"/>
      <w:r w:rsidRPr="006F1CB0">
        <w:rPr>
          <w:rFonts w:ascii="Century Gothic" w:hAnsi="Century Gothic" w:cs="Arial"/>
          <w:sz w:val="20"/>
          <w:szCs w:val="20"/>
          <w:lang w:val="fr-FR"/>
        </w:rPr>
        <w:t>noites</w:t>
      </w:r>
      <w:proofErr w:type="spellEnd"/>
      <w:r w:rsidRPr="006F1CB0">
        <w:rPr>
          <w:rFonts w:ascii="Century Gothic" w:hAnsi="Century Gothic" w:cs="Arial"/>
          <w:sz w:val="20"/>
          <w:szCs w:val="20"/>
          <w:lang w:val="fr-FR"/>
        </w:rPr>
        <w:t xml:space="preserve"> com café da </w:t>
      </w:r>
      <w:proofErr w:type="spellStart"/>
      <w:r w:rsidRPr="006F1CB0">
        <w:rPr>
          <w:rFonts w:ascii="Century Gothic" w:hAnsi="Century Gothic" w:cs="Arial"/>
          <w:sz w:val="20"/>
          <w:szCs w:val="20"/>
          <w:lang w:val="fr-FR"/>
        </w:rPr>
        <w:t>manhã</w:t>
      </w:r>
      <w:proofErr w:type="spellEnd"/>
      <w:r w:rsidRPr="006F1CB0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6F1CB0">
        <w:rPr>
          <w:rFonts w:ascii="Century Gothic" w:hAnsi="Century Gothic" w:cs="Arial"/>
          <w:sz w:val="20"/>
          <w:szCs w:val="20"/>
          <w:lang w:val="fr-FR"/>
        </w:rPr>
        <w:t>tipo</w:t>
      </w:r>
      <w:proofErr w:type="spellEnd"/>
      <w:r w:rsidRPr="006F1CB0">
        <w:rPr>
          <w:rFonts w:ascii="Century Gothic" w:hAnsi="Century Gothic" w:cs="Arial"/>
          <w:sz w:val="20"/>
          <w:szCs w:val="20"/>
          <w:lang w:val="fr-FR"/>
        </w:rPr>
        <w:t xml:space="preserve"> buffet</w:t>
      </w:r>
    </w:p>
    <w:p w14:paraId="3833F77A" w14:textId="77777777" w:rsidR="006F1CB0" w:rsidRPr="006F1CB0" w:rsidRDefault="006F1CB0" w:rsidP="006F1CB0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6F1CB0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6F1CB0">
        <w:rPr>
          <w:rFonts w:ascii="Century Gothic" w:hAnsi="Century Gothic" w:cs="Arial"/>
          <w:sz w:val="20"/>
          <w:szCs w:val="20"/>
          <w:lang w:val="fr-FR"/>
        </w:rPr>
        <w:t>Entradas</w:t>
      </w:r>
      <w:proofErr w:type="spellEnd"/>
      <w:r w:rsidRPr="006F1CB0">
        <w:rPr>
          <w:rFonts w:ascii="Century Gothic" w:hAnsi="Century Gothic" w:cs="Arial"/>
          <w:sz w:val="20"/>
          <w:szCs w:val="20"/>
          <w:lang w:val="fr-FR"/>
        </w:rPr>
        <w:t xml:space="preserve"> e </w:t>
      </w:r>
      <w:proofErr w:type="spellStart"/>
      <w:r w:rsidRPr="006F1CB0">
        <w:rPr>
          <w:rFonts w:ascii="Century Gothic" w:hAnsi="Century Gothic" w:cs="Arial"/>
          <w:sz w:val="20"/>
          <w:szCs w:val="20"/>
          <w:lang w:val="fr-FR"/>
        </w:rPr>
        <w:t>experiências</w:t>
      </w:r>
      <w:proofErr w:type="spellEnd"/>
      <w:r w:rsidRPr="006F1CB0">
        <w:rPr>
          <w:rFonts w:ascii="Century Gothic" w:hAnsi="Century Gothic" w:cs="Arial"/>
          <w:sz w:val="20"/>
          <w:szCs w:val="20"/>
          <w:lang w:val="fr-FR"/>
        </w:rPr>
        <w:t xml:space="preserve"> conforme o </w:t>
      </w:r>
      <w:proofErr w:type="spellStart"/>
      <w:r w:rsidRPr="006F1CB0">
        <w:rPr>
          <w:rFonts w:ascii="Century Gothic" w:hAnsi="Century Gothic" w:cs="Arial"/>
          <w:sz w:val="20"/>
          <w:szCs w:val="20"/>
          <w:lang w:val="fr-FR"/>
        </w:rPr>
        <w:t>itinerário</w:t>
      </w:r>
      <w:proofErr w:type="spellEnd"/>
    </w:p>
    <w:p w14:paraId="6C62E974" w14:textId="4D5983D6" w:rsidR="00FB08C0" w:rsidRPr="00FB08C0" w:rsidRDefault="006F1CB0" w:rsidP="006F1CB0">
      <w:pPr>
        <w:jc w:val="both"/>
        <w:rPr>
          <w:rFonts w:ascii="Century Gothic" w:hAnsi="Century Gothic" w:cs="Arial"/>
          <w:color w:val="FF0000"/>
          <w:sz w:val="20"/>
          <w:szCs w:val="20"/>
          <w:lang w:val="fr-FR"/>
        </w:rPr>
      </w:pPr>
      <w:r w:rsidRPr="006F1CB0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r w:rsidRPr="006F1CB0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7 </w:t>
      </w:r>
      <w:proofErr w:type="spellStart"/>
      <w:r w:rsidRPr="006F1CB0">
        <w:rPr>
          <w:rFonts w:ascii="Century Gothic" w:hAnsi="Century Gothic" w:cs="Arial"/>
          <w:color w:val="FF0000"/>
          <w:sz w:val="20"/>
          <w:szCs w:val="20"/>
          <w:lang w:val="fr-FR"/>
        </w:rPr>
        <w:t>refeições</w:t>
      </w:r>
      <w:proofErr w:type="spellEnd"/>
      <w:r w:rsidRPr="006F1CB0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 </w:t>
      </w:r>
      <w:r w:rsidRPr="006F1CB0">
        <w:rPr>
          <w:rFonts w:ascii="Century Gothic" w:hAnsi="Century Gothic" w:cs="Arial"/>
          <w:sz w:val="20"/>
          <w:szCs w:val="20"/>
          <w:lang w:val="fr-FR"/>
        </w:rPr>
        <w:t xml:space="preserve">e </w:t>
      </w:r>
      <w:proofErr w:type="spellStart"/>
      <w:r w:rsidRPr="006F1CB0">
        <w:rPr>
          <w:rFonts w:ascii="Century Gothic" w:hAnsi="Century Gothic" w:cs="Arial"/>
          <w:sz w:val="20"/>
          <w:szCs w:val="20"/>
          <w:lang w:val="fr-FR"/>
        </w:rPr>
        <w:t>serviços</w:t>
      </w:r>
      <w:proofErr w:type="spellEnd"/>
      <w:r w:rsidRPr="006F1CB0">
        <w:rPr>
          <w:rFonts w:ascii="Century Gothic" w:hAnsi="Century Gothic" w:cs="Arial"/>
          <w:sz w:val="20"/>
          <w:szCs w:val="20"/>
          <w:lang w:val="fr-FR"/>
        </w:rPr>
        <w:t xml:space="preserve"> conforme </w:t>
      </w:r>
      <w:proofErr w:type="spellStart"/>
      <w:r w:rsidRPr="006F1CB0">
        <w:rPr>
          <w:rFonts w:ascii="Century Gothic" w:hAnsi="Century Gothic" w:cs="Arial"/>
          <w:sz w:val="20"/>
          <w:szCs w:val="20"/>
          <w:lang w:val="fr-FR"/>
        </w:rPr>
        <w:t>itinerário</w:t>
      </w:r>
      <w:proofErr w:type="spellEnd"/>
    </w:p>
    <w:p w14:paraId="08DF79A6" w14:textId="2E68BD66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336B84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04A91C7" w14:textId="2258B1A1" w:rsidR="00AC4687" w:rsidRPr="00A70142" w:rsidRDefault="006B0084" w:rsidP="00A70142">
      <w:pPr>
        <w:pStyle w:val="Heading3"/>
        <w:jc w:val="both"/>
        <w:rPr>
          <w:rFonts w:asciiTheme="majorHAnsi" w:hAnsiTheme="majorHAnsi"/>
          <w:color w:val="86B3B3"/>
          <w:sz w:val="24"/>
          <w:bdr w:val="single" w:sz="4" w:space="0" w:color="auto"/>
        </w:rPr>
      </w:pPr>
      <w:r>
        <w:rPr>
          <w:rFonts w:asciiTheme="majorHAnsi" w:hAnsiTheme="majorHAnsi"/>
          <w:b w:val="0"/>
          <w:bCs w:val="0"/>
          <w:color w:val="86B3B3"/>
          <w:sz w:val="24"/>
        </w:rPr>
        <w:t xml:space="preserve"> </w:t>
      </w:r>
      <w:r w:rsidR="00F656A1">
        <w:rPr>
          <w:rFonts w:ascii="Century Gothic" w:hAnsi="Century Gothic"/>
          <w:color w:val="E36A79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TARIFAS EM</w:t>
      </w:r>
      <w:r w:rsidR="001F3116" w:rsidRPr="008B65D6">
        <w:rPr>
          <w:rFonts w:ascii="Century Gothic" w:hAnsi="Century Gothic"/>
          <w:color w:val="E36A79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EUROS</w:t>
      </w:r>
    </w:p>
    <w:p w14:paraId="14EC0F15" w14:textId="1AFB4ED5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E74DB3" w:rsidRPr="00E74DB3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2</w:t>
      </w:r>
      <w:r w:rsidR="00F656A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65</w:t>
      </w:r>
      <w:r w:rsidR="00E74DB3" w:rsidRPr="00E74DB3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por </w:t>
      </w:r>
      <w:proofErr w:type="spellStart"/>
      <w:r w:rsidR="00F656A1">
        <w:rPr>
          <w:rFonts w:ascii="Century Gothic" w:hAnsi="Century Gothic" w:cs="Arial"/>
          <w:bCs/>
          <w:sz w:val="20"/>
          <w:szCs w:val="20"/>
          <w:lang w:val="es-ES"/>
        </w:rPr>
        <w:t>pessoa</w:t>
      </w:r>
      <w:proofErr w:type="spellEnd"/>
      <w:r w:rsidR="00F656A1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="00F656A1">
        <w:rPr>
          <w:rFonts w:ascii="Century Gothic" w:hAnsi="Century Gothic" w:cs="Arial"/>
          <w:bCs/>
          <w:sz w:val="20"/>
          <w:szCs w:val="20"/>
          <w:lang w:val="es-ES"/>
        </w:rPr>
        <w:t>em</w:t>
      </w:r>
      <w:proofErr w:type="spellEnd"/>
      <w:r w:rsidR="00F656A1">
        <w:rPr>
          <w:rFonts w:ascii="Century Gothic" w:hAnsi="Century Gothic" w:cs="Arial"/>
          <w:bCs/>
          <w:sz w:val="20"/>
          <w:szCs w:val="20"/>
          <w:lang w:val="es-ES"/>
        </w:rPr>
        <w:t xml:space="preserve"> apto. duplo</w:t>
      </w:r>
    </w:p>
    <w:p w14:paraId="2318E467" w14:textId="61C19190" w:rsidR="007E3F96" w:rsidRDefault="00AE1FF1" w:rsidP="007E3F96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E74DB3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="00F656A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 </w:t>
      </w:r>
      <w:proofErr w:type="gramStart"/>
      <w:r w:rsidR="00E74DB3" w:rsidRPr="00E74DB3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900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 suplemento individual</w:t>
      </w:r>
    </w:p>
    <w:p w14:paraId="053B77DF" w14:textId="77777777" w:rsidR="003013F4" w:rsidRDefault="003013F4" w:rsidP="00A70142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14FD9EEB" w14:textId="2299DB21" w:rsidR="002E5B33" w:rsidRDefault="002E5B33" w:rsidP="00A70142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03785729" w14:textId="77777777" w:rsidR="00F656A1" w:rsidRPr="002E5B33" w:rsidRDefault="00F656A1" w:rsidP="00A70142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51DBF269" w14:textId="70AAE3BD" w:rsidR="000A76FE" w:rsidRPr="00A70142" w:rsidRDefault="000A76FE" w:rsidP="00A70142">
      <w:pPr>
        <w:pStyle w:val="Heading3"/>
        <w:jc w:val="both"/>
        <w:rPr>
          <w:rFonts w:ascii="Century Gothic" w:hAnsi="Century Gothic"/>
          <w:color w:val="ED6378"/>
          <w:sz w:val="22"/>
          <w:szCs w:val="22"/>
          <w:bdr w:val="single" w:sz="4" w:space="0" w:color="auto"/>
        </w:rPr>
      </w:pPr>
      <w:r w:rsidRPr="00A70142">
        <w:rPr>
          <w:rFonts w:ascii="Century Gothic" w:eastAsiaTheme="minorHAnsi" w:hAnsi="Century Gothic" w:cstheme="minorBidi"/>
          <w:color w:val="C00000"/>
          <w:kern w:val="2"/>
          <w:sz w:val="22"/>
          <w:szCs w:val="22"/>
          <w:bdr w:val="single" w:sz="4" w:space="0" w:color="auto"/>
          <w:lang w:val="de-AT" w:eastAsia="en-US"/>
          <w14:ligatures w14:val="standardContextual"/>
        </w:rPr>
        <w:t>NOTAS</w:t>
      </w:r>
    </w:p>
    <w:p w14:paraId="7DEF7664" w14:textId="77777777" w:rsidR="000A76FE" w:rsidRPr="002E5B33" w:rsidRDefault="000A76FE" w:rsidP="00A70142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  <w:lang w:val="es-ES_tradnl"/>
        </w:rPr>
      </w:pPr>
    </w:p>
    <w:p w14:paraId="48D36AAE" w14:textId="77777777" w:rsidR="00F656A1" w:rsidRPr="00586FDF" w:rsidRDefault="00F656A1" w:rsidP="00F656A1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  <w:lang w:val="es-ES_tradnl"/>
        </w:rPr>
      </w:pPr>
      <w:r w:rsidRPr="00586FDF">
        <w:rPr>
          <w:rFonts w:ascii="Century Gothic" w:hAnsi="Century Gothic"/>
          <w:b/>
          <w:sz w:val="20"/>
          <w:szCs w:val="20"/>
          <w:lang w:val="es-ES_tradnl"/>
        </w:rPr>
        <w:t>VIENA: JANTAR DE BOAS-VINDAS</w:t>
      </w:r>
    </w:p>
    <w:p w14:paraId="71B0654E" w14:textId="77777777" w:rsidR="00F656A1" w:rsidRPr="00586FDF" w:rsidRDefault="00F656A1" w:rsidP="00F656A1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Os clientes que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chegam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depois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das 15:00h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terão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o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jantar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de boas-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vindas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no sábado.</w:t>
      </w:r>
    </w:p>
    <w:p w14:paraId="172B6836" w14:textId="77777777" w:rsidR="00F656A1" w:rsidRPr="00586FDF" w:rsidRDefault="00F656A1" w:rsidP="00F656A1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7749914B" w14:textId="77777777" w:rsidR="00F656A1" w:rsidRPr="00586FDF" w:rsidRDefault="00F656A1" w:rsidP="00F656A1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  <w:lang w:val="es-ES_tradnl"/>
        </w:rPr>
      </w:pPr>
      <w:r w:rsidRPr="00586FDF">
        <w:rPr>
          <w:rFonts w:ascii="Century Gothic" w:hAnsi="Century Gothic"/>
          <w:b/>
          <w:sz w:val="20"/>
          <w:szCs w:val="20"/>
          <w:lang w:val="es-ES_tradnl"/>
        </w:rPr>
        <w:t xml:space="preserve">VIENA: VALE DO DANÚBIO  </w:t>
      </w:r>
    </w:p>
    <w:p w14:paraId="5C57D47E" w14:textId="77777777" w:rsidR="00F656A1" w:rsidRPr="00586FDF" w:rsidRDefault="00F656A1" w:rsidP="00F656A1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Nas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duas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primeiras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saídas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de abril </w:t>
      </w:r>
      <w:proofErr w:type="gram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e</w:t>
      </w:r>
      <w:proofErr w:type="gram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última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saída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de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outubro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, a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viagem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será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feita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de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ônibus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e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não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de barco,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pois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devido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à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corrente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fluvial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nestes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períodos, o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Danúbio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não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é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navegável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. O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mesmo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se aplica se durante o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verão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o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Danúbio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sofrer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com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níveis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de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água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altos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ou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baixos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>.</w:t>
      </w:r>
    </w:p>
    <w:p w14:paraId="307FD57E" w14:textId="77777777" w:rsidR="00F656A1" w:rsidRPr="00586FDF" w:rsidRDefault="00F656A1" w:rsidP="00F656A1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332E15F2" w14:textId="77777777" w:rsidR="00F656A1" w:rsidRPr="00586FDF" w:rsidRDefault="00F656A1" w:rsidP="00F656A1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  <w:lang w:val="es-ES_tradnl"/>
        </w:rPr>
      </w:pPr>
      <w:r w:rsidRPr="00586FDF">
        <w:rPr>
          <w:rFonts w:ascii="Century Gothic" w:hAnsi="Century Gothic"/>
          <w:b/>
          <w:sz w:val="20"/>
          <w:szCs w:val="20"/>
          <w:lang w:val="es-ES_tradnl"/>
        </w:rPr>
        <w:t>VIENA: MUDANÇA DE HOTÉIS</w:t>
      </w:r>
    </w:p>
    <w:p w14:paraId="0A0CB038" w14:textId="77777777" w:rsidR="00F656A1" w:rsidRDefault="00F656A1" w:rsidP="00F656A1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Devido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a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congressos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internacionais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em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Viena, para as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saídas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de 5 de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junho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e 18 de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setembro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é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provável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que a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linha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Premiums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seja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hospedada nos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arredores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de Viena. O hotel será informado 1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mês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antes da data de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chegada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>.</w:t>
      </w:r>
    </w:p>
    <w:p w14:paraId="23D11CE0" w14:textId="77777777" w:rsidR="00F656A1" w:rsidRPr="00586FDF" w:rsidRDefault="00F656A1" w:rsidP="00F656A1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284D909F" w14:textId="77777777" w:rsidR="00F656A1" w:rsidRPr="00586FDF" w:rsidRDefault="00F656A1" w:rsidP="00F656A1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  <w:lang w:val="es-ES_tradnl"/>
        </w:rPr>
      </w:pPr>
      <w:r w:rsidRPr="00586FDF">
        <w:rPr>
          <w:rFonts w:ascii="Century Gothic" w:hAnsi="Century Gothic"/>
          <w:b/>
          <w:sz w:val="20"/>
          <w:szCs w:val="20"/>
          <w:lang w:val="es-ES_tradnl"/>
        </w:rPr>
        <w:t>BUDAPESTE</w:t>
      </w:r>
    </w:p>
    <w:p w14:paraId="42B1F608" w14:textId="77777777" w:rsidR="00F656A1" w:rsidRPr="00586FDF" w:rsidRDefault="00F656A1" w:rsidP="00F656A1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Nas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datas de feriados húngaros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nas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quais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o Mercado Central está fechado (21/4 e 9/6), está previsto como alternativa que o grupo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faça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uma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excursão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 xml:space="preserve"> para </w:t>
      </w:r>
      <w:proofErr w:type="spellStart"/>
      <w:r w:rsidRPr="00586FDF">
        <w:rPr>
          <w:rFonts w:ascii="Century Gothic" w:hAnsi="Century Gothic"/>
          <w:bCs/>
          <w:sz w:val="20"/>
          <w:szCs w:val="20"/>
          <w:lang w:val="es-ES_tradnl"/>
        </w:rPr>
        <w:t>Szentendre</w:t>
      </w:r>
      <w:proofErr w:type="spellEnd"/>
      <w:r w:rsidRPr="00586FDF">
        <w:rPr>
          <w:rFonts w:ascii="Century Gothic" w:hAnsi="Century Gothic"/>
          <w:bCs/>
          <w:sz w:val="20"/>
          <w:szCs w:val="20"/>
          <w:lang w:val="es-ES_tradnl"/>
        </w:rPr>
        <w:t>.</w:t>
      </w:r>
    </w:p>
    <w:p w14:paraId="7FF97C18" w14:textId="40387BAE" w:rsidR="000A76FE" w:rsidRDefault="000A76FE" w:rsidP="00A70142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51ED95D5" w14:textId="77777777" w:rsidR="00F656A1" w:rsidRPr="002E5B33" w:rsidRDefault="00F656A1" w:rsidP="00A70142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619723EF" w14:textId="77777777" w:rsidR="0079403F" w:rsidRPr="002E5B33" w:rsidRDefault="0079403F" w:rsidP="00A70142">
      <w:pPr>
        <w:jc w:val="both"/>
        <w:rPr>
          <w:rFonts w:ascii="Century Gothic" w:hAnsi="Century Gothic" w:cs="Arial"/>
          <w:b/>
          <w:bCs/>
          <w:color w:val="0000FF"/>
          <w:sz w:val="20"/>
          <w:szCs w:val="20"/>
          <w:lang w:val="es-ES"/>
        </w:rPr>
      </w:pPr>
    </w:p>
    <w:p w14:paraId="401A26E2" w14:textId="56BA9A9D" w:rsidR="006F1CB0" w:rsidRPr="006F1CB0" w:rsidRDefault="006F1CB0" w:rsidP="006F1CB0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F1CB0">
        <w:rPr>
          <w:rFonts w:ascii="Century Gothic" w:hAnsi="Century Gothic"/>
          <w:color w:val="FF0000"/>
          <w:szCs w:val="20"/>
        </w:rPr>
        <w:t xml:space="preserve">DIA 1 QUI </w:t>
      </w:r>
      <w:r w:rsidRPr="006F1CB0">
        <w:rPr>
          <w:rFonts w:ascii="Century Gothic" w:hAnsi="Century Gothic"/>
          <w:color w:val="FF0000"/>
          <w:szCs w:val="20"/>
        </w:rPr>
        <w:tab/>
      </w:r>
      <w:r w:rsidRPr="006F1CB0">
        <w:rPr>
          <w:rFonts w:ascii="Century Gothic" w:hAnsi="Century Gothic"/>
          <w:color w:val="FF0000"/>
          <w:szCs w:val="20"/>
        </w:rPr>
        <w:t>VIENA</w:t>
      </w:r>
      <w:r w:rsidRPr="006F1CB0">
        <w:rPr>
          <w:rFonts w:ascii="Century Gothic" w:hAnsi="Century Gothic"/>
          <w:color w:val="FF0000"/>
          <w:szCs w:val="20"/>
        </w:rPr>
        <w:t xml:space="preserve"> </w:t>
      </w:r>
    </w:p>
    <w:p w14:paraId="46528C02" w14:textId="77777777" w:rsidR="006F1CB0" w:rsidRPr="006F1CB0" w:rsidRDefault="006F1CB0" w:rsidP="006F1CB0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aeroporto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de Viena, traslado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hotel 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F1CB0">
        <w:rPr>
          <w:rFonts w:ascii="Century Gothic" w:hAnsi="Century Gothic"/>
          <w:color w:val="FF0000"/>
          <w:sz w:val="20"/>
          <w:szCs w:val="20"/>
          <w:lang w:val="es-ES"/>
        </w:rPr>
        <w:t>Jantar</w:t>
      </w:r>
      <w:proofErr w:type="spellEnd"/>
      <w:r w:rsidRPr="006F1CB0">
        <w:rPr>
          <w:rFonts w:ascii="Century Gothic" w:hAnsi="Century Gothic"/>
          <w:color w:val="FF0000"/>
          <w:sz w:val="20"/>
          <w:szCs w:val="20"/>
          <w:lang w:val="es-ES"/>
        </w:rPr>
        <w:t xml:space="preserve"> de boas-</w:t>
      </w:r>
      <w:proofErr w:type="spellStart"/>
      <w:r w:rsidRPr="006F1CB0">
        <w:rPr>
          <w:rFonts w:ascii="Century Gothic" w:hAnsi="Century Gothic"/>
          <w:color w:val="FF0000"/>
          <w:sz w:val="20"/>
          <w:szCs w:val="20"/>
          <w:lang w:val="es-ES"/>
        </w:rPr>
        <w:t>vindas</w:t>
      </w:r>
      <w:proofErr w:type="spellEnd"/>
      <w:r w:rsidRPr="006F1CB0">
        <w:rPr>
          <w:rFonts w:ascii="Century Gothic" w:hAnsi="Century Gothic"/>
          <w:color w:val="FF0000"/>
          <w:sz w:val="20"/>
          <w:szCs w:val="20"/>
          <w:lang w:val="es-ES"/>
        </w:rPr>
        <w:t xml:space="preserve"> no famoso Restaurante </w:t>
      </w:r>
      <w:proofErr w:type="spellStart"/>
      <w:r w:rsidRPr="006F1CB0">
        <w:rPr>
          <w:rFonts w:ascii="Century Gothic" w:hAnsi="Century Gothic"/>
          <w:color w:val="FF0000"/>
          <w:sz w:val="20"/>
          <w:szCs w:val="20"/>
          <w:lang w:val="es-ES"/>
        </w:rPr>
        <w:t>Marchfelderhof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con bebidas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incluídas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>.</w:t>
      </w:r>
    </w:p>
    <w:p w14:paraId="67D215BF" w14:textId="77777777" w:rsidR="006F1CB0" w:rsidRPr="006F1CB0" w:rsidRDefault="006F1CB0" w:rsidP="006F1CB0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199253F" w14:textId="2152BC1B" w:rsidR="006F1CB0" w:rsidRPr="006F1CB0" w:rsidRDefault="006F1CB0" w:rsidP="006F1CB0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F1CB0">
        <w:rPr>
          <w:rFonts w:ascii="Century Gothic" w:hAnsi="Century Gothic"/>
          <w:color w:val="FF0000"/>
          <w:szCs w:val="20"/>
        </w:rPr>
        <w:t xml:space="preserve">DIA 2 SEX </w:t>
      </w:r>
      <w:r w:rsidRPr="006F1CB0">
        <w:rPr>
          <w:rFonts w:ascii="Century Gothic" w:hAnsi="Century Gothic"/>
          <w:color w:val="FF0000"/>
          <w:szCs w:val="20"/>
        </w:rPr>
        <w:tab/>
      </w:r>
      <w:r w:rsidRPr="006F1CB0">
        <w:rPr>
          <w:rFonts w:ascii="Century Gothic" w:hAnsi="Century Gothic"/>
          <w:color w:val="FF0000"/>
          <w:szCs w:val="20"/>
        </w:rPr>
        <w:t>VIENA</w:t>
      </w:r>
      <w:r w:rsidRPr="006F1CB0">
        <w:rPr>
          <w:rFonts w:ascii="Century Gothic" w:hAnsi="Century Gothic"/>
          <w:color w:val="FF0000"/>
          <w:szCs w:val="20"/>
        </w:rPr>
        <w:t xml:space="preserve"> </w:t>
      </w:r>
    </w:p>
    <w:p w14:paraId="6B3681BB" w14:textId="77777777" w:rsidR="006F1CB0" w:rsidRPr="006F1CB0" w:rsidRDefault="006F1CB0" w:rsidP="006F1CB0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F1CB0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e visita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incluindo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os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jardins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do Belvedere,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verão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do Príncipe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Eugênio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Savoia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magnífica vista da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imortalizada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pelo artista Giovanni Antonio Canal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pinturas de Viena. Continuaremos pela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Ringstrasse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suntuosos monumentos, como a Ópera,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Museus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Belas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Artes 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Ciências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Naturais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Monumento 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Maria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Theresa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Parlamento,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Teatro Nacional 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Imperial “</w:t>
      </w:r>
      <w:proofErr w:type="spellStart"/>
      <w:proofErr w:type="gramStart"/>
      <w:r w:rsidRPr="006F1CB0">
        <w:rPr>
          <w:rFonts w:ascii="Century Gothic" w:hAnsi="Century Gothic"/>
          <w:sz w:val="20"/>
          <w:szCs w:val="20"/>
          <w:lang w:val="es-ES"/>
        </w:rPr>
        <w:t>Hofburg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>“</w:t>
      </w:r>
      <w:proofErr w:type="gramEnd"/>
      <w:r w:rsidRPr="006F1CB0">
        <w:rPr>
          <w:rFonts w:ascii="Century Gothic" w:hAnsi="Century Gothic"/>
          <w:sz w:val="20"/>
          <w:szCs w:val="20"/>
          <w:lang w:val="es-ES"/>
        </w:rPr>
        <w:t xml:space="preserve">, sede do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presidente federal.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Passearemos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pelo centro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antigo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de Viena,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visita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interior da Catedral de Santo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Estêvão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Passaremos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pelo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Relógio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Anker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bairro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judeu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Praça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Freyung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os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palácios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Praça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Heróis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se destaca 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Imperial.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Depois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visita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interior do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Schönbrunn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residência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verão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dos Habsburgo. Retorno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hotel 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. À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noite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assista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inesquecível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concerto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de música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clássica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num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palácios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prestigiados de Viena.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>.</w:t>
      </w:r>
    </w:p>
    <w:p w14:paraId="251BC458" w14:textId="77777777" w:rsidR="006F1CB0" w:rsidRPr="006F1CB0" w:rsidRDefault="006F1CB0" w:rsidP="006F1CB0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5482814" w14:textId="748CE489" w:rsidR="006F1CB0" w:rsidRPr="006F1CB0" w:rsidRDefault="006F1CB0" w:rsidP="006F1CB0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F1CB0">
        <w:rPr>
          <w:rFonts w:ascii="Century Gothic" w:hAnsi="Century Gothic"/>
          <w:color w:val="FF0000"/>
          <w:szCs w:val="20"/>
        </w:rPr>
        <w:t xml:space="preserve">DIA 3 SAB </w:t>
      </w:r>
      <w:r w:rsidRPr="006F1CB0">
        <w:rPr>
          <w:rFonts w:ascii="Century Gothic" w:hAnsi="Century Gothic"/>
          <w:color w:val="FF0000"/>
          <w:szCs w:val="20"/>
        </w:rPr>
        <w:tab/>
      </w:r>
      <w:r w:rsidRPr="006F1CB0">
        <w:rPr>
          <w:rFonts w:ascii="Century Gothic" w:hAnsi="Century Gothic"/>
          <w:color w:val="FF0000"/>
          <w:szCs w:val="20"/>
        </w:rPr>
        <w:t>VIENA</w:t>
      </w:r>
      <w:r w:rsidRPr="006F1CB0">
        <w:rPr>
          <w:rFonts w:ascii="Century Gothic" w:hAnsi="Century Gothic"/>
          <w:color w:val="FF0000"/>
          <w:szCs w:val="20"/>
        </w:rPr>
        <w:t xml:space="preserve"> </w:t>
      </w:r>
    </w:p>
    <w:p w14:paraId="2C366561" w14:textId="77777777" w:rsidR="006F1CB0" w:rsidRPr="006F1CB0" w:rsidRDefault="006F1CB0" w:rsidP="006F1CB0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F1CB0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excursão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dia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inteiro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Vale do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Danúbio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Patrimônio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Cultural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Imaterial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Humanidade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. Curto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passeio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por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Dürnstein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medieval famosa pelo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castelo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(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agora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ruínas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)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Rei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Ricardo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Coração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Leão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foi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aprisionado.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Depois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relaxante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cruzeiro fluvial pelo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Danúbio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passando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por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paisagem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encantadora,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pontilhada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vinhedos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vilarejos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típicos. Durante esta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viagem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de barco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ofereceremos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color w:val="FF0000"/>
          <w:sz w:val="20"/>
          <w:szCs w:val="20"/>
          <w:lang w:val="es-ES"/>
        </w:rPr>
        <w:t>almoço</w:t>
      </w:r>
      <w:proofErr w:type="spellEnd"/>
      <w:r w:rsidRPr="006F1CB0">
        <w:rPr>
          <w:rFonts w:ascii="Century Gothic" w:hAnsi="Century Gothic"/>
          <w:color w:val="FF0000"/>
          <w:sz w:val="20"/>
          <w:szCs w:val="20"/>
          <w:lang w:val="es-ES"/>
        </w:rPr>
        <w:t xml:space="preserve"> </w:t>
      </w:r>
      <w:r w:rsidRPr="006F1CB0">
        <w:rPr>
          <w:rFonts w:ascii="Century Gothic" w:hAnsi="Century Gothic"/>
          <w:sz w:val="20"/>
          <w:szCs w:val="20"/>
          <w:lang w:val="es-ES"/>
        </w:rPr>
        <w:t>(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menu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de 3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pratos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). Desembarque no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vilarejo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Melk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e visita à magnífica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abadia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beneditina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pérola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do barroco austríaco.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a visita, retorno a Viena.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Viena.</w:t>
      </w:r>
    </w:p>
    <w:p w14:paraId="3DDBF31C" w14:textId="77777777" w:rsidR="006F1CB0" w:rsidRPr="006F1CB0" w:rsidRDefault="006F1CB0" w:rsidP="006F1CB0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A0A4DD7" w14:textId="7FB450CC" w:rsidR="006F1CB0" w:rsidRPr="006F1CB0" w:rsidRDefault="006F1CB0" w:rsidP="006F1CB0">
      <w:pPr>
        <w:pStyle w:val="Heading3"/>
        <w:jc w:val="both"/>
        <w:rPr>
          <w:rFonts w:ascii="Century Gothic" w:hAnsi="Century Gothic"/>
          <w:szCs w:val="20"/>
        </w:rPr>
      </w:pPr>
      <w:r w:rsidRPr="006F1CB0">
        <w:rPr>
          <w:rFonts w:ascii="Century Gothic" w:hAnsi="Century Gothic"/>
          <w:color w:val="FF0000"/>
          <w:szCs w:val="20"/>
        </w:rPr>
        <w:t xml:space="preserve">DIA 4 DOM </w:t>
      </w:r>
      <w:r w:rsidRPr="006F1CB0">
        <w:rPr>
          <w:rFonts w:ascii="Century Gothic" w:hAnsi="Century Gothic"/>
          <w:color w:val="FF0000"/>
          <w:szCs w:val="20"/>
        </w:rPr>
        <w:tab/>
      </w:r>
      <w:r w:rsidRPr="006F1CB0">
        <w:rPr>
          <w:rFonts w:ascii="Century Gothic" w:hAnsi="Century Gothic"/>
          <w:color w:val="FF0000"/>
          <w:szCs w:val="20"/>
        </w:rPr>
        <w:t>VIENA - BUDAPESTE</w:t>
      </w:r>
      <w:r w:rsidRPr="006F1CB0">
        <w:rPr>
          <w:rFonts w:ascii="Century Gothic" w:hAnsi="Century Gothic"/>
          <w:color w:val="FF0000"/>
          <w:szCs w:val="20"/>
        </w:rPr>
        <w:t xml:space="preserve"> </w:t>
      </w:r>
    </w:p>
    <w:p w14:paraId="385914B0" w14:textId="77777777" w:rsidR="006F1CB0" w:rsidRPr="006F1CB0" w:rsidRDefault="006F1CB0" w:rsidP="006F1CB0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F1CB0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manhã e saída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ônibus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para 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Hungria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chegando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Budapeste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meio-dia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F1CB0">
        <w:rPr>
          <w:rFonts w:ascii="Century Gothic" w:hAnsi="Century Gothic"/>
          <w:color w:val="FF0000"/>
          <w:sz w:val="20"/>
          <w:szCs w:val="20"/>
          <w:lang w:val="es-ES"/>
        </w:rPr>
        <w:t>Almoço</w:t>
      </w:r>
      <w:proofErr w:type="spellEnd"/>
      <w:r w:rsidRPr="006F1CB0">
        <w:rPr>
          <w:rFonts w:ascii="Century Gothic" w:hAnsi="Century Gothic"/>
          <w:color w:val="FF0000"/>
          <w:sz w:val="20"/>
          <w:szCs w:val="20"/>
          <w:lang w:val="es-ES"/>
        </w:rPr>
        <w:t xml:space="preserve"> </w:t>
      </w:r>
      <w:r w:rsidRPr="006F1CB0">
        <w:rPr>
          <w:rFonts w:ascii="Century Gothic" w:hAnsi="Century Gothic"/>
          <w:sz w:val="20"/>
          <w:szCs w:val="20"/>
          <w:lang w:val="es-ES"/>
        </w:rPr>
        <w:t xml:space="preserve">no hotel. À tarde, visita a esta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considerada “a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Pérola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Margens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proofErr w:type="gramStart"/>
      <w:r w:rsidRPr="006F1CB0">
        <w:rPr>
          <w:rFonts w:ascii="Century Gothic" w:hAnsi="Century Gothic"/>
          <w:sz w:val="20"/>
          <w:szCs w:val="20"/>
          <w:lang w:val="es-ES"/>
        </w:rPr>
        <w:t>Danúbio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>“</w:t>
      </w:r>
      <w:proofErr w:type="gramEnd"/>
      <w:r w:rsidRPr="006F1CB0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Budapeste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está dividida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duas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partes: “</w:t>
      </w:r>
      <w:proofErr w:type="gramStart"/>
      <w:r w:rsidRPr="006F1CB0">
        <w:rPr>
          <w:rFonts w:ascii="Century Gothic" w:hAnsi="Century Gothic"/>
          <w:sz w:val="20"/>
          <w:szCs w:val="20"/>
          <w:lang w:val="es-ES"/>
        </w:rPr>
        <w:t xml:space="preserve">Buda“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proofErr w:type="gram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estão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o centro histórico,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embaixadas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residências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da alta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sociedade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e “Pest“,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estão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maioria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hotéis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lojas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. No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primeiro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dia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visitaremos Pest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Praça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Heróis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encontra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o Monumento do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Milênio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Na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base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estão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as figuras dos </w:t>
      </w:r>
      <w:proofErr w:type="gramStart"/>
      <w:r w:rsidRPr="006F1CB0">
        <w:rPr>
          <w:rFonts w:ascii="Century Gothic" w:hAnsi="Century Gothic"/>
          <w:sz w:val="20"/>
          <w:szCs w:val="20"/>
          <w:lang w:val="es-ES"/>
        </w:rPr>
        <w:t>sete conquistadores</w:t>
      </w:r>
      <w:proofErr w:type="gram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líder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Árpád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. Continuaremos pela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Rua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Andrassy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</w:t>
      </w:r>
      <w:r w:rsidRPr="006F1CB0">
        <w:rPr>
          <w:rFonts w:ascii="Arial" w:hAnsi="Arial" w:cs="Arial"/>
          <w:sz w:val="20"/>
          <w:szCs w:val="20"/>
          <w:lang w:val="es-ES"/>
        </w:rPr>
        <w:t>​​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Patrimônio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Mundial.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Aqui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encontra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edifício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importante da avenida, a Ópera Estatal Húngara,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projetada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por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Miklós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Ybl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. Veremos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Museu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da Casa do Terror,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Universidade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6F1CB0">
        <w:rPr>
          <w:rFonts w:ascii="Century Gothic" w:hAnsi="Century Gothic"/>
          <w:sz w:val="20"/>
          <w:szCs w:val="20"/>
          <w:lang w:val="es-ES"/>
        </w:rPr>
        <w:t>Húngara</w:t>
      </w:r>
      <w:proofErr w:type="gramEnd"/>
      <w:r w:rsidRPr="006F1CB0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Belas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Artes,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Museu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Memorial Franz Liszt, etc. O segundo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metrô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antigo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da Europa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passa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por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baixo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da avenida, 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elegantes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estações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são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populares entre moradores 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estrangeiros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. Veremos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edifício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do Parlamento Húngaro,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emblemático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edifício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margens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Danúbio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que é a sede do poder legislativo 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guardião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da Sagrada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Coroa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6F1CB0">
        <w:rPr>
          <w:rFonts w:ascii="Century Gothic" w:hAnsi="Century Gothic"/>
          <w:sz w:val="20"/>
          <w:szCs w:val="20"/>
          <w:lang w:val="es-ES"/>
        </w:rPr>
        <w:t>Húngara</w:t>
      </w:r>
      <w:proofErr w:type="gramEnd"/>
      <w:r w:rsidRPr="006F1CB0">
        <w:rPr>
          <w:rFonts w:ascii="Century Gothic" w:hAnsi="Century Gothic"/>
          <w:sz w:val="20"/>
          <w:szCs w:val="20"/>
          <w:lang w:val="es-ES"/>
        </w:rPr>
        <w:t xml:space="preserve">, e a Basílica de Santo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Estêvão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edifícios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bonitos da capital. Por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fim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para o Mercado para observar 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rua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de pedestres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Vaci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e 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arquitetura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edifício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do Mercado Municipal.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a visita, retorno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hotel.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>.</w:t>
      </w:r>
    </w:p>
    <w:p w14:paraId="053E889C" w14:textId="77777777" w:rsidR="006F1CB0" w:rsidRDefault="006F1CB0" w:rsidP="006F1CB0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C7B66C6" w14:textId="4B0B7794" w:rsidR="006F1CB0" w:rsidRPr="006F1CB0" w:rsidRDefault="006F1CB0" w:rsidP="006F1CB0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F1CB0">
        <w:rPr>
          <w:rFonts w:ascii="Century Gothic" w:hAnsi="Century Gothic"/>
          <w:color w:val="FF0000"/>
          <w:szCs w:val="20"/>
        </w:rPr>
        <w:t xml:space="preserve">DIA 5 SEG </w:t>
      </w:r>
      <w:r w:rsidRPr="006F1CB0">
        <w:rPr>
          <w:rFonts w:ascii="Century Gothic" w:hAnsi="Century Gothic"/>
          <w:color w:val="FF0000"/>
          <w:szCs w:val="20"/>
        </w:rPr>
        <w:tab/>
      </w:r>
      <w:r w:rsidRPr="006F1CB0">
        <w:rPr>
          <w:rFonts w:ascii="Century Gothic" w:hAnsi="Century Gothic"/>
          <w:color w:val="FF0000"/>
          <w:szCs w:val="20"/>
        </w:rPr>
        <w:t>BUDAPESTE</w:t>
      </w:r>
    </w:p>
    <w:p w14:paraId="352294AB" w14:textId="77777777" w:rsidR="006F1CB0" w:rsidRPr="006F1CB0" w:rsidRDefault="006F1CB0" w:rsidP="006F1CB0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F1CB0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e visita da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outra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parte de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Budapeste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“Buda”,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encontram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Bastião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dos Pescadores e 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Matias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Depois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seguimos pela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rua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de pedestres para 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edifício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do Grande Mercado, que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oferece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maior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rica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seleção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vegetais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e frutas frescas,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bem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como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artesanato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típico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ou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produtos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famosos húngaros, como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páprica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vinho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Tokaji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lastRenderedPageBreak/>
        <w:t>aguardentes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especiarias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F1CB0">
        <w:rPr>
          <w:rFonts w:ascii="Century Gothic" w:hAnsi="Century Gothic"/>
          <w:color w:val="FF0000"/>
          <w:sz w:val="20"/>
          <w:szCs w:val="20"/>
          <w:lang w:val="es-ES"/>
        </w:rPr>
        <w:t>Almoço</w:t>
      </w:r>
      <w:proofErr w:type="spellEnd"/>
      <w:r w:rsidRPr="006F1CB0">
        <w:rPr>
          <w:rFonts w:ascii="Century Gothic" w:hAnsi="Century Gothic"/>
          <w:color w:val="FF0000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restaurante típico </w:t>
      </w:r>
      <w:proofErr w:type="gramStart"/>
      <w:r w:rsidRPr="006F1CB0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6F1CB0">
        <w:rPr>
          <w:rFonts w:ascii="Century Gothic" w:hAnsi="Century Gothic"/>
          <w:sz w:val="20"/>
          <w:szCs w:val="20"/>
          <w:lang w:val="es-ES"/>
        </w:rPr>
        <w:t xml:space="preserve"> retorno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hotel.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Budapeste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>.</w:t>
      </w:r>
    </w:p>
    <w:p w14:paraId="0AAE3CB1" w14:textId="77777777" w:rsidR="006F1CB0" w:rsidRPr="006F1CB0" w:rsidRDefault="006F1CB0" w:rsidP="006F1CB0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23EC8E2" w14:textId="461726A8" w:rsidR="006F1CB0" w:rsidRPr="006F1CB0" w:rsidRDefault="006F1CB0" w:rsidP="006F1CB0">
      <w:pPr>
        <w:pStyle w:val="Heading3"/>
        <w:jc w:val="both"/>
        <w:rPr>
          <w:rFonts w:ascii="Century Gothic" w:hAnsi="Century Gothic"/>
          <w:szCs w:val="20"/>
        </w:rPr>
      </w:pPr>
      <w:r w:rsidRPr="006F1CB0">
        <w:rPr>
          <w:rFonts w:ascii="Century Gothic" w:hAnsi="Century Gothic"/>
          <w:color w:val="FF0000"/>
          <w:szCs w:val="20"/>
        </w:rPr>
        <w:t xml:space="preserve">DIA 6 TER </w:t>
      </w:r>
      <w:r w:rsidRPr="006F1CB0">
        <w:rPr>
          <w:rFonts w:ascii="Century Gothic" w:hAnsi="Century Gothic"/>
          <w:color w:val="FF0000"/>
          <w:szCs w:val="20"/>
        </w:rPr>
        <w:tab/>
      </w:r>
      <w:r w:rsidRPr="006F1CB0">
        <w:rPr>
          <w:rFonts w:ascii="Century Gothic" w:hAnsi="Century Gothic"/>
          <w:color w:val="FF0000"/>
          <w:szCs w:val="20"/>
        </w:rPr>
        <w:t xml:space="preserve">BUDAPESTE </w:t>
      </w:r>
      <w:r w:rsidRPr="006F1CB0">
        <w:rPr>
          <w:rFonts w:ascii="Century Gothic" w:hAnsi="Century Gothic"/>
          <w:color w:val="FF0000"/>
          <w:szCs w:val="20"/>
        </w:rPr>
        <w:t xml:space="preserve">- </w:t>
      </w:r>
      <w:r w:rsidRPr="006F1CB0">
        <w:rPr>
          <w:rFonts w:ascii="Century Gothic" w:hAnsi="Century Gothic"/>
          <w:color w:val="FF0000"/>
          <w:szCs w:val="20"/>
        </w:rPr>
        <w:t xml:space="preserve">BRATISLAVA - PRAGA </w:t>
      </w:r>
    </w:p>
    <w:p w14:paraId="0DAD4DF6" w14:textId="77777777" w:rsidR="006F1CB0" w:rsidRPr="006F1CB0" w:rsidRDefault="006F1CB0" w:rsidP="006F1CB0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F1CB0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para Praga,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passagem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por Bratislava, capital da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Eslováquia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F1CB0">
        <w:rPr>
          <w:rFonts w:ascii="Century Gothic" w:hAnsi="Century Gothic"/>
          <w:color w:val="FF0000"/>
          <w:sz w:val="20"/>
          <w:szCs w:val="20"/>
          <w:lang w:val="es-ES"/>
        </w:rPr>
        <w:t>Almoço</w:t>
      </w:r>
      <w:proofErr w:type="spellEnd"/>
      <w:r w:rsidRPr="006F1CB0">
        <w:rPr>
          <w:rFonts w:ascii="Century Gothic" w:hAnsi="Century Gothic"/>
          <w:color w:val="FF0000"/>
          <w:sz w:val="20"/>
          <w:szCs w:val="20"/>
          <w:lang w:val="es-ES"/>
        </w:rPr>
        <w:t xml:space="preserve"> </w:t>
      </w:r>
      <w:r w:rsidRPr="006F1CB0">
        <w:rPr>
          <w:rFonts w:ascii="Century Gothic" w:hAnsi="Century Gothic"/>
          <w:sz w:val="20"/>
          <w:szCs w:val="20"/>
          <w:lang w:val="es-ES"/>
        </w:rPr>
        <w:t xml:space="preserve">e tempo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passear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individualmente pelo centro histórico.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para Praga 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. À tarde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faremos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passeio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inesquecível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pelo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caminho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que os reis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percorriam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na época medieval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coroação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na Catedral de São Vito. Mostraremos as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belas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vistas da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conheceremos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os núcleos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antigos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de Praga.</w:t>
      </w:r>
    </w:p>
    <w:p w14:paraId="4C949143" w14:textId="77777777" w:rsidR="006F1CB0" w:rsidRPr="006F1CB0" w:rsidRDefault="006F1CB0" w:rsidP="006F1CB0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A958856" w14:textId="565B9778" w:rsidR="006F1CB0" w:rsidRPr="006F1CB0" w:rsidRDefault="006F1CB0" w:rsidP="006F1CB0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F1CB0">
        <w:rPr>
          <w:rFonts w:ascii="Century Gothic" w:hAnsi="Century Gothic"/>
          <w:color w:val="FF0000"/>
          <w:szCs w:val="20"/>
        </w:rPr>
        <w:t xml:space="preserve">DIA 7 QUA </w:t>
      </w:r>
      <w:r w:rsidRPr="006F1CB0">
        <w:rPr>
          <w:rFonts w:ascii="Century Gothic" w:hAnsi="Century Gothic"/>
          <w:color w:val="FF0000"/>
          <w:szCs w:val="20"/>
        </w:rPr>
        <w:tab/>
      </w:r>
      <w:r w:rsidRPr="006F1CB0">
        <w:rPr>
          <w:rFonts w:ascii="Century Gothic" w:hAnsi="Century Gothic"/>
          <w:color w:val="FF0000"/>
          <w:szCs w:val="20"/>
        </w:rPr>
        <w:t>PRAGA</w:t>
      </w:r>
      <w:r w:rsidRPr="006F1CB0">
        <w:rPr>
          <w:rFonts w:ascii="Century Gothic" w:hAnsi="Century Gothic"/>
          <w:color w:val="FF0000"/>
          <w:szCs w:val="20"/>
        </w:rPr>
        <w:t xml:space="preserve"> </w:t>
      </w:r>
    </w:p>
    <w:p w14:paraId="559C32A4" w14:textId="77777777" w:rsidR="006F1CB0" w:rsidRPr="006F1CB0" w:rsidRDefault="006F1CB0" w:rsidP="006F1CB0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F1CB0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e visita à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começando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no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bairro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do Castelo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Hradcany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os interiores da Catedral de São Vito, do Castelo de Praga e o Beco de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Ouro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Depois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passeio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pelos diferentes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pátios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castelo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visitaremos 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Pequena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Rua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Nerudova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as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belas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casas </w:t>
      </w:r>
      <w:proofErr w:type="gramStart"/>
      <w:r w:rsidRPr="006F1CB0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6F1CB0">
        <w:rPr>
          <w:rFonts w:ascii="Century Gothic" w:hAnsi="Century Gothic"/>
          <w:sz w:val="20"/>
          <w:szCs w:val="20"/>
          <w:lang w:val="es-ES"/>
        </w:rPr>
        <w:t xml:space="preserve"> símbolos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antigos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Passaremos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de São Nicolau e Ponte de Carlos, que liga 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Pequena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e desfrutaremos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belas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vistas da ponte.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Caminharemos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rua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Karlova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até 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Praça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relógio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astronômico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gótica da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Virgem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Tyn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e o monumento 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Jan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Hus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Depois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prosseguiremos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para 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Nova,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termina a visita. </w:t>
      </w:r>
      <w:proofErr w:type="spellStart"/>
      <w:r w:rsidRPr="006F1CB0">
        <w:rPr>
          <w:rFonts w:ascii="Century Gothic" w:hAnsi="Century Gothic"/>
          <w:color w:val="FF0000"/>
          <w:sz w:val="20"/>
          <w:szCs w:val="20"/>
          <w:lang w:val="es-ES"/>
        </w:rPr>
        <w:t>Almoço</w:t>
      </w:r>
      <w:proofErr w:type="spellEnd"/>
      <w:r w:rsidRPr="006F1CB0">
        <w:rPr>
          <w:rFonts w:ascii="Century Gothic" w:hAnsi="Century Gothic"/>
          <w:color w:val="FF0000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cervejaria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típica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incluindo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meio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litro de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cerveja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seguida, visita à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de Loreto,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santuários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visitados de toda 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Boêmia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que abriga 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Câmara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Tesouro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cuja grande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joia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é o Sol de Praga, obra de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ourivesaria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de valor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incalculável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para 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de São Nicolau e o famoso Menino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Jesus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de Praga.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Praga.</w:t>
      </w:r>
    </w:p>
    <w:p w14:paraId="644FB0E4" w14:textId="77777777" w:rsidR="006F1CB0" w:rsidRPr="006F1CB0" w:rsidRDefault="006F1CB0" w:rsidP="006F1CB0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0420992" w14:textId="43B06A1D" w:rsidR="006F1CB0" w:rsidRPr="006F1CB0" w:rsidRDefault="006F1CB0" w:rsidP="006F1CB0">
      <w:pPr>
        <w:pStyle w:val="Heading3"/>
        <w:jc w:val="both"/>
        <w:rPr>
          <w:rFonts w:ascii="Century Gothic" w:hAnsi="Century Gothic"/>
          <w:szCs w:val="20"/>
        </w:rPr>
      </w:pPr>
      <w:r w:rsidRPr="006F1CB0">
        <w:rPr>
          <w:rFonts w:ascii="Century Gothic" w:hAnsi="Century Gothic"/>
          <w:color w:val="FF0000"/>
          <w:szCs w:val="20"/>
        </w:rPr>
        <w:t xml:space="preserve">DIA 8 QUI </w:t>
      </w:r>
      <w:r w:rsidRPr="006F1CB0">
        <w:rPr>
          <w:rFonts w:ascii="Century Gothic" w:hAnsi="Century Gothic"/>
          <w:color w:val="FF0000"/>
          <w:szCs w:val="20"/>
        </w:rPr>
        <w:tab/>
      </w:r>
      <w:r w:rsidRPr="006F1CB0">
        <w:rPr>
          <w:rFonts w:ascii="Century Gothic" w:hAnsi="Century Gothic"/>
          <w:color w:val="FF0000"/>
          <w:szCs w:val="20"/>
        </w:rPr>
        <w:t>PRAGA</w:t>
      </w:r>
      <w:r w:rsidRPr="006F1CB0">
        <w:rPr>
          <w:rFonts w:ascii="Century Gothic" w:hAnsi="Century Gothic"/>
          <w:color w:val="FF0000"/>
          <w:szCs w:val="20"/>
        </w:rPr>
        <w:t xml:space="preserve"> </w:t>
      </w:r>
    </w:p>
    <w:p w14:paraId="607611B6" w14:textId="77777777" w:rsidR="006F1CB0" w:rsidRPr="006F1CB0" w:rsidRDefault="006F1CB0" w:rsidP="006F1CB0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F1CB0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Praga.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Excursão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para Karlovy Vary, 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clássico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balneário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monarquia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austro-húngara. </w:t>
      </w:r>
      <w:proofErr w:type="spellStart"/>
      <w:r w:rsidRPr="006F1CB0">
        <w:rPr>
          <w:rFonts w:ascii="Century Gothic" w:hAnsi="Century Gothic"/>
          <w:color w:val="FF0000"/>
          <w:sz w:val="20"/>
          <w:szCs w:val="20"/>
          <w:lang w:val="es-ES"/>
        </w:rPr>
        <w:t>Almoço</w:t>
      </w:r>
      <w:proofErr w:type="spellEnd"/>
      <w:r w:rsidRPr="006F1CB0">
        <w:rPr>
          <w:rFonts w:ascii="Century Gothic" w:hAnsi="Century Gothic"/>
          <w:color w:val="FF0000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restaurante típico.</w:t>
      </w:r>
    </w:p>
    <w:p w14:paraId="2C924DA2" w14:textId="77777777" w:rsidR="006F1CB0" w:rsidRPr="006F1CB0" w:rsidRDefault="006F1CB0" w:rsidP="006F1CB0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BC89340" w14:textId="5C66CC7B" w:rsidR="006F1CB0" w:rsidRPr="006F1CB0" w:rsidRDefault="006F1CB0" w:rsidP="006F1CB0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F1CB0">
        <w:rPr>
          <w:rFonts w:ascii="Century Gothic" w:hAnsi="Century Gothic"/>
          <w:color w:val="FF0000"/>
          <w:szCs w:val="20"/>
        </w:rPr>
        <w:t xml:space="preserve">DIA 9 SEX </w:t>
      </w:r>
      <w:r w:rsidRPr="006F1CB0">
        <w:rPr>
          <w:rFonts w:ascii="Century Gothic" w:hAnsi="Century Gothic"/>
          <w:color w:val="FF0000"/>
          <w:szCs w:val="20"/>
        </w:rPr>
        <w:tab/>
      </w:r>
      <w:r w:rsidRPr="006F1CB0">
        <w:rPr>
          <w:rFonts w:ascii="Century Gothic" w:hAnsi="Century Gothic"/>
          <w:color w:val="FF0000"/>
          <w:szCs w:val="20"/>
        </w:rPr>
        <w:t>PRAGA – DRESDEN -</w:t>
      </w:r>
      <w:r w:rsidRPr="006F1CB0">
        <w:rPr>
          <w:rFonts w:ascii="Century Gothic" w:hAnsi="Century Gothic"/>
          <w:color w:val="FF0000"/>
          <w:szCs w:val="20"/>
        </w:rPr>
        <w:t xml:space="preserve"> </w:t>
      </w:r>
      <w:r w:rsidRPr="006F1CB0">
        <w:rPr>
          <w:rFonts w:ascii="Century Gothic" w:hAnsi="Century Gothic"/>
          <w:color w:val="FF0000"/>
          <w:szCs w:val="20"/>
        </w:rPr>
        <w:t>BERLIM</w:t>
      </w:r>
      <w:r w:rsidRPr="006F1CB0">
        <w:rPr>
          <w:rFonts w:ascii="Century Gothic" w:hAnsi="Century Gothic"/>
          <w:color w:val="FF0000"/>
          <w:szCs w:val="20"/>
        </w:rPr>
        <w:t xml:space="preserve"> </w:t>
      </w:r>
    </w:p>
    <w:p w14:paraId="08C5F637" w14:textId="77777777" w:rsidR="006F1CB0" w:rsidRPr="006F1CB0" w:rsidRDefault="006F1CB0" w:rsidP="006F1CB0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F1CB0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Dresden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belas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cidades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Alemanha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localizada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margens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do rio Elba,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chamada de “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Florença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do Elba”, que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sofreu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grandes danos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os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bombardeios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embora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hoje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tenha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recuperado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beleza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arquitetônica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. Vale destacar 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joia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barroca do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Zwinger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a Ópera Semper e 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da Corte. </w:t>
      </w:r>
      <w:proofErr w:type="spellStart"/>
      <w:r w:rsidRPr="006F1CB0">
        <w:rPr>
          <w:rFonts w:ascii="Century Gothic" w:hAnsi="Century Gothic"/>
          <w:color w:val="FF0000"/>
          <w:sz w:val="20"/>
          <w:szCs w:val="20"/>
          <w:lang w:val="es-ES"/>
        </w:rPr>
        <w:t>Almoço</w:t>
      </w:r>
      <w:proofErr w:type="spellEnd"/>
      <w:r w:rsidRPr="006F1CB0">
        <w:rPr>
          <w:rFonts w:ascii="Century Gothic" w:hAnsi="Century Gothic"/>
          <w:color w:val="FF0000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Dresden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Berlim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Berlim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>.</w:t>
      </w:r>
    </w:p>
    <w:p w14:paraId="2D83481D" w14:textId="77777777" w:rsidR="006F1CB0" w:rsidRPr="006F1CB0" w:rsidRDefault="006F1CB0" w:rsidP="006F1CB0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07259DA" w14:textId="6EBF8078" w:rsidR="006F1CB0" w:rsidRPr="006F1CB0" w:rsidRDefault="006F1CB0" w:rsidP="006F1CB0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F1CB0">
        <w:rPr>
          <w:rFonts w:ascii="Century Gothic" w:hAnsi="Century Gothic"/>
          <w:color w:val="FF0000"/>
          <w:szCs w:val="20"/>
        </w:rPr>
        <w:t xml:space="preserve">DIA 10 SAB </w:t>
      </w:r>
      <w:r w:rsidRPr="006F1CB0">
        <w:rPr>
          <w:rFonts w:ascii="Century Gothic" w:hAnsi="Century Gothic"/>
          <w:color w:val="FF0000"/>
          <w:szCs w:val="20"/>
        </w:rPr>
        <w:tab/>
      </w:r>
      <w:r w:rsidRPr="006F1CB0">
        <w:rPr>
          <w:rFonts w:ascii="Century Gothic" w:hAnsi="Century Gothic"/>
          <w:color w:val="FF0000"/>
          <w:szCs w:val="20"/>
        </w:rPr>
        <w:t>BERLIM</w:t>
      </w:r>
      <w:r w:rsidRPr="006F1CB0">
        <w:rPr>
          <w:rFonts w:ascii="Century Gothic" w:hAnsi="Century Gothic"/>
          <w:color w:val="FF0000"/>
          <w:szCs w:val="20"/>
        </w:rPr>
        <w:t xml:space="preserve"> </w:t>
      </w:r>
    </w:p>
    <w:p w14:paraId="5DEDC773" w14:textId="77777777" w:rsidR="006F1CB0" w:rsidRPr="006F1CB0" w:rsidRDefault="006F1CB0" w:rsidP="006F1CB0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F1CB0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e visita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destacam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as famosas avenidas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Kurfürstendamm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Unter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den Linden, o</w:t>
      </w:r>
      <w:bookmarkStart w:id="0" w:name="_GoBack"/>
      <w:bookmarkEnd w:id="0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Portão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de Brandemburgo, símbolo da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unidade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alemã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Alexanderplatz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Universidade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Humboldt e 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Museude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Pérgamo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. No final da visita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oferecemos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passeio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de barco no rio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Spree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, 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melhor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forma de admirar esta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bela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e os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belos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edifícios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pontes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. Tarde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F1CB0">
        <w:rPr>
          <w:rFonts w:ascii="Century Gothic" w:hAnsi="Century Gothic"/>
          <w:color w:val="FF0000"/>
          <w:sz w:val="20"/>
          <w:szCs w:val="20"/>
          <w:lang w:val="es-ES"/>
        </w:rPr>
        <w:t>Almoço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Berlim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>.</w:t>
      </w:r>
    </w:p>
    <w:p w14:paraId="06097D05" w14:textId="77777777" w:rsidR="006F1CB0" w:rsidRPr="006F1CB0" w:rsidRDefault="006F1CB0" w:rsidP="006F1CB0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50DCE0F" w14:textId="77777777" w:rsidR="006F1CB0" w:rsidRPr="006F1CB0" w:rsidRDefault="006F1CB0" w:rsidP="006F1CB0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F1CB0">
        <w:rPr>
          <w:rFonts w:ascii="Century Gothic" w:hAnsi="Century Gothic"/>
          <w:color w:val="FF0000"/>
          <w:szCs w:val="20"/>
        </w:rPr>
        <w:t xml:space="preserve">DIA 11 DOM PRAGA </w:t>
      </w:r>
    </w:p>
    <w:p w14:paraId="42DAF4AB" w14:textId="6DA6D37D" w:rsidR="006F1CB0" w:rsidRPr="002E5B33" w:rsidRDefault="006F1CB0" w:rsidP="006F1CB0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F1CB0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e traslado de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 xml:space="preserve"> para o </w:t>
      </w:r>
      <w:proofErr w:type="spellStart"/>
      <w:r w:rsidRPr="006F1CB0">
        <w:rPr>
          <w:rFonts w:ascii="Century Gothic" w:hAnsi="Century Gothic"/>
          <w:sz w:val="20"/>
          <w:szCs w:val="20"/>
          <w:lang w:val="es-ES"/>
        </w:rPr>
        <w:t>aeroporto</w:t>
      </w:r>
      <w:proofErr w:type="spellEnd"/>
      <w:r w:rsidRPr="006F1CB0">
        <w:rPr>
          <w:rFonts w:ascii="Century Gothic" w:hAnsi="Century Gothic"/>
          <w:sz w:val="20"/>
          <w:szCs w:val="20"/>
          <w:lang w:val="es-ES"/>
        </w:rPr>
        <w:t>.</w:t>
      </w:r>
    </w:p>
    <w:sectPr w:rsidR="006F1CB0" w:rsidRPr="002E5B33" w:rsidSect="001532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87"/>
    <w:rsid w:val="0005039F"/>
    <w:rsid w:val="000540DD"/>
    <w:rsid w:val="00066700"/>
    <w:rsid w:val="000704A8"/>
    <w:rsid w:val="000A76FE"/>
    <w:rsid w:val="001015EE"/>
    <w:rsid w:val="001037AB"/>
    <w:rsid w:val="00116DBC"/>
    <w:rsid w:val="001422BB"/>
    <w:rsid w:val="00150334"/>
    <w:rsid w:val="001532BE"/>
    <w:rsid w:val="00162A42"/>
    <w:rsid w:val="00175034"/>
    <w:rsid w:val="001A2323"/>
    <w:rsid w:val="001C7D04"/>
    <w:rsid w:val="001F3116"/>
    <w:rsid w:val="00201912"/>
    <w:rsid w:val="0022076D"/>
    <w:rsid w:val="00222872"/>
    <w:rsid w:val="00253769"/>
    <w:rsid w:val="002B1DBE"/>
    <w:rsid w:val="002E5B33"/>
    <w:rsid w:val="003013F4"/>
    <w:rsid w:val="0031584E"/>
    <w:rsid w:val="00315CB7"/>
    <w:rsid w:val="003223BC"/>
    <w:rsid w:val="00326736"/>
    <w:rsid w:val="0038784B"/>
    <w:rsid w:val="003A107E"/>
    <w:rsid w:val="003A373B"/>
    <w:rsid w:val="003C7629"/>
    <w:rsid w:val="0041593D"/>
    <w:rsid w:val="004B6DA8"/>
    <w:rsid w:val="004C1A4D"/>
    <w:rsid w:val="004C6294"/>
    <w:rsid w:val="004D520F"/>
    <w:rsid w:val="00507E57"/>
    <w:rsid w:val="00546A34"/>
    <w:rsid w:val="0057233A"/>
    <w:rsid w:val="0058222E"/>
    <w:rsid w:val="0058433A"/>
    <w:rsid w:val="00587A59"/>
    <w:rsid w:val="0060412C"/>
    <w:rsid w:val="0068243A"/>
    <w:rsid w:val="006907D3"/>
    <w:rsid w:val="006B0084"/>
    <w:rsid w:val="006F1CB0"/>
    <w:rsid w:val="0072265A"/>
    <w:rsid w:val="007229F4"/>
    <w:rsid w:val="00730B15"/>
    <w:rsid w:val="007570EC"/>
    <w:rsid w:val="00775B2F"/>
    <w:rsid w:val="0079403F"/>
    <w:rsid w:val="007D0BCB"/>
    <w:rsid w:val="007D4ABB"/>
    <w:rsid w:val="007E3F96"/>
    <w:rsid w:val="00836237"/>
    <w:rsid w:val="008377C2"/>
    <w:rsid w:val="008615E8"/>
    <w:rsid w:val="0089517D"/>
    <w:rsid w:val="008B65D6"/>
    <w:rsid w:val="008F13E9"/>
    <w:rsid w:val="00924444"/>
    <w:rsid w:val="00973808"/>
    <w:rsid w:val="009E7D84"/>
    <w:rsid w:val="009F3AF5"/>
    <w:rsid w:val="00A100ED"/>
    <w:rsid w:val="00A329DC"/>
    <w:rsid w:val="00A32F0F"/>
    <w:rsid w:val="00A66B02"/>
    <w:rsid w:val="00A70142"/>
    <w:rsid w:val="00A9022F"/>
    <w:rsid w:val="00AC4687"/>
    <w:rsid w:val="00AE1FF1"/>
    <w:rsid w:val="00B205AC"/>
    <w:rsid w:val="00B4186D"/>
    <w:rsid w:val="00B41EFF"/>
    <w:rsid w:val="00B74659"/>
    <w:rsid w:val="00B80573"/>
    <w:rsid w:val="00BD09D2"/>
    <w:rsid w:val="00BE4B4E"/>
    <w:rsid w:val="00C419C4"/>
    <w:rsid w:val="00C43923"/>
    <w:rsid w:val="00CB732A"/>
    <w:rsid w:val="00CD6D1C"/>
    <w:rsid w:val="00CE35B5"/>
    <w:rsid w:val="00CF226B"/>
    <w:rsid w:val="00D329FF"/>
    <w:rsid w:val="00D525DB"/>
    <w:rsid w:val="00D56B11"/>
    <w:rsid w:val="00D61C16"/>
    <w:rsid w:val="00D67A51"/>
    <w:rsid w:val="00D76445"/>
    <w:rsid w:val="00DC3E57"/>
    <w:rsid w:val="00DD4479"/>
    <w:rsid w:val="00E014D2"/>
    <w:rsid w:val="00E74DB3"/>
    <w:rsid w:val="00EA2D22"/>
    <w:rsid w:val="00EB79EF"/>
    <w:rsid w:val="00EC6BF2"/>
    <w:rsid w:val="00ED7120"/>
    <w:rsid w:val="00F00B1E"/>
    <w:rsid w:val="00F03340"/>
    <w:rsid w:val="00F57FD2"/>
    <w:rsid w:val="00F60A4F"/>
    <w:rsid w:val="00F60D1E"/>
    <w:rsid w:val="00F656A1"/>
    <w:rsid w:val="00F718A4"/>
    <w:rsid w:val="00FB08C0"/>
    <w:rsid w:val="00FC493F"/>
    <w:rsid w:val="00F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142A3"/>
  <w15:chartTrackingRefBased/>
  <w15:docId w15:val="{020E4B35-309B-42CB-8427-7E4EDEE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C4687"/>
    <w:pPr>
      <w:keepNext/>
      <w:outlineLvl w:val="2"/>
    </w:pPr>
    <w:rPr>
      <w:rFonts w:ascii="Arial" w:hAnsi="Arial" w:cs="Arial"/>
      <w:b/>
      <w:bCs/>
      <w:sz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4687"/>
    <w:rPr>
      <w:rFonts w:ascii="Arial" w:eastAsia="Times New Roman" w:hAnsi="Arial" w:cs="Arial"/>
      <w:b/>
      <w:bCs/>
      <w:sz w:val="20"/>
      <w:szCs w:val="24"/>
      <w:lang w:val="es-ES" w:eastAsia="de-DE"/>
    </w:rPr>
  </w:style>
  <w:style w:type="paragraph" w:styleId="BodyText2">
    <w:name w:val="Body Text 2"/>
    <w:basedOn w:val="Normal"/>
    <w:link w:val="BodyText2Char"/>
    <w:rsid w:val="00AC4687"/>
    <w:pPr>
      <w:tabs>
        <w:tab w:val="left" w:pos="880"/>
        <w:tab w:val="left" w:pos="9781"/>
      </w:tabs>
      <w:ind w:right="2551"/>
      <w:jc w:val="both"/>
    </w:pPr>
    <w:rPr>
      <w:rFonts w:ascii="Arial" w:hAnsi="Arial"/>
      <w:sz w:val="20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rsid w:val="00AC4687"/>
    <w:rPr>
      <w:rFonts w:ascii="Arial" w:eastAsia="Times New Roman" w:hAnsi="Arial" w:cs="Times New Roman"/>
      <w:sz w:val="20"/>
      <w:szCs w:val="20"/>
      <w:lang w:val="fr-FR" w:eastAsia="de-DE"/>
    </w:rPr>
  </w:style>
  <w:style w:type="paragraph" w:styleId="BodyText">
    <w:name w:val="Body Text"/>
    <w:basedOn w:val="Normal"/>
    <w:link w:val="BodyTextChar"/>
    <w:rsid w:val="00AC4687"/>
    <w:rPr>
      <w:rFonts w:ascii="Arial" w:hAnsi="Arial" w:cs="Arial"/>
      <w:sz w:val="20"/>
      <w:lang w:val="es-ES"/>
    </w:rPr>
  </w:style>
  <w:style w:type="character" w:customStyle="1" w:styleId="BodyTextChar">
    <w:name w:val="Body Text Char"/>
    <w:basedOn w:val="DefaultParagraphFont"/>
    <w:link w:val="BodyText"/>
    <w:rsid w:val="00AC4687"/>
    <w:rPr>
      <w:rFonts w:ascii="Arial" w:eastAsia="Times New Roman" w:hAnsi="Arial" w:cs="Arial"/>
      <w:sz w:val="20"/>
      <w:szCs w:val="24"/>
      <w:lang w:val="es-E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1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</dc:creator>
  <cp:keywords/>
  <dc:description/>
  <cp:lastModifiedBy>Microsoft Office User</cp:lastModifiedBy>
  <cp:revision>3</cp:revision>
  <cp:lastPrinted>2020-06-25T10:29:00Z</cp:lastPrinted>
  <dcterms:created xsi:type="dcterms:W3CDTF">2024-07-09T22:15:00Z</dcterms:created>
  <dcterms:modified xsi:type="dcterms:W3CDTF">2024-07-09T22:46:00Z</dcterms:modified>
</cp:coreProperties>
</file>