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83A0449"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FIORDOS</w:t>
      </w:r>
      <w:r w:rsidR="00E17C3A">
        <w:rPr>
          <w:b/>
          <w:bCs/>
          <w:color w:val="2E74B5" w:themeColor="accent5" w:themeShade="BF"/>
          <w:sz w:val="36"/>
          <w:szCs w:val="36"/>
          <w:lang w:val="es-ES"/>
        </w:rPr>
        <w:t xml:space="preserve"> Y HELSINKI</w:t>
      </w:r>
    </w:p>
    <w:p w14:paraId="1FCEBD77" w14:textId="7EBFEED9"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757777">
        <w:rPr>
          <w:b/>
          <w:bCs/>
          <w:color w:val="2E74B5" w:themeColor="accent5" w:themeShade="BF"/>
          <w:sz w:val="36"/>
          <w:szCs w:val="36"/>
          <w:lang w:val="es-ES"/>
        </w:rPr>
        <w:t xml:space="preserve"> </w:t>
      </w:r>
    </w:p>
    <w:p w14:paraId="084F6B4F" w14:textId="63C099E2" w:rsidR="006F4B59" w:rsidRPr="00C376CC" w:rsidRDefault="006F4B59" w:rsidP="00B7203D">
      <w:pPr>
        <w:pStyle w:val="KeinLeerraum"/>
        <w:jc w:val="center"/>
        <w:rPr>
          <w:b/>
          <w:bCs/>
          <w:color w:val="002060"/>
          <w:lang w:val="es-ES"/>
        </w:rPr>
      </w:pPr>
      <w:r w:rsidRPr="00C376CC">
        <w:rPr>
          <w:b/>
          <w:bCs/>
          <w:color w:val="002060"/>
          <w:lang w:val="es-ES"/>
        </w:rPr>
        <w:t xml:space="preserve">salidas diariamente </w:t>
      </w:r>
      <w:r w:rsidR="00E17C3A">
        <w:rPr>
          <w:b/>
          <w:bCs/>
          <w:color w:val="002060"/>
          <w:lang w:val="es-ES"/>
        </w:rPr>
        <w:t>entre 15.05.</w:t>
      </w:r>
      <w:r w:rsidR="00282265">
        <w:rPr>
          <w:b/>
          <w:bCs/>
          <w:color w:val="002060"/>
          <w:lang w:val="es-ES"/>
        </w:rPr>
        <w:t xml:space="preserve"> y</w:t>
      </w:r>
      <w:r w:rsidR="00E17C3A">
        <w:rPr>
          <w:b/>
          <w:bCs/>
          <w:color w:val="002060"/>
          <w:lang w:val="es-ES"/>
        </w:rPr>
        <w:t xml:space="preserve"> 15.09.25</w:t>
      </w:r>
    </w:p>
    <w:p w14:paraId="59F3B0BB" w14:textId="6EEE0324"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E17C3A">
        <w:rPr>
          <w:rFonts w:cstheme="minorHAnsi"/>
          <w:b/>
          <w:bCs/>
          <w:color w:val="002060"/>
          <w:lang w:val="es-ES"/>
        </w:rPr>
        <w:t>FMHEL</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1A8F4247"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w:t>
      </w:r>
      <w:r w:rsidR="006C1AA2">
        <w:rPr>
          <w:rFonts w:cstheme="minorHAnsi"/>
          <w:b/>
          <w:bCs/>
          <w:color w:val="2E74B5" w:themeColor="accent5" w:themeShade="BF"/>
          <w:lang w:val="es-MX"/>
        </w:rPr>
        <w:t>Copenhague</w:t>
      </w:r>
    </w:p>
    <w:p w14:paraId="571317F5" w14:textId="4C8B18E7"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w:t>
      </w:r>
      <w:r w:rsidR="00282265">
        <w:rPr>
          <w:rFonts w:cstheme="minorHAnsi"/>
          <w:color w:val="002060"/>
          <w:lang w:val="es-MX"/>
        </w:rPr>
        <w:t xml:space="preserve">Copenhague </w:t>
      </w:r>
      <w:r w:rsidRPr="00750991">
        <w:rPr>
          <w:rFonts w:cstheme="minorHAnsi"/>
          <w:color w:val="002060"/>
          <w:lang w:val="es-MX"/>
        </w:rPr>
        <w:t>y traslado al hotel</w:t>
      </w:r>
      <w:r w:rsidR="001F1A3E">
        <w:rPr>
          <w:rFonts w:cstheme="minorHAnsi"/>
          <w:color w:val="002060"/>
          <w:lang w:val="es-MX"/>
        </w:rPr>
        <w:t>.</w:t>
      </w:r>
    </w:p>
    <w:p w14:paraId="656E3E53" w14:textId="04EE52D9" w:rsidR="00EA76B4"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567BC15A" w14:textId="519C2332"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 Copenhague</w:t>
      </w:r>
    </w:p>
    <w:p w14:paraId="64B56C44" w14:textId="77777777" w:rsidR="006C1AA2" w:rsidRDefault="006C1AA2" w:rsidP="006C1AA2">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1F074CFD" w14:textId="77777777" w:rsidR="006C1AA2" w:rsidRPr="00361132" w:rsidRDefault="006C1AA2" w:rsidP="006C1AA2">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7621490B" w14:textId="34B1365E" w:rsidR="006C1AA2" w:rsidRDefault="006C1AA2" w:rsidP="006C1AA2">
      <w:pPr>
        <w:pStyle w:val="KeinLeerraum"/>
        <w:rPr>
          <w:rFonts w:cstheme="minorHAnsi"/>
          <w:color w:val="002060"/>
          <w:lang w:val="es-ES"/>
        </w:rPr>
      </w:pPr>
      <w:r>
        <w:rPr>
          <w:rFonts w:cstheme="minorHAnsi"/>
          <w:color w:val="002060"/>
          <w:lang w:val="es-ES"/>
        </w:rPr>
        <w:t xml:space="preserve">Tarde libre y alojamiento </w:t>
      </w:r>
    </w:p>
    <w:p w14:paraId="6EB0F486" w14:textId="70963BE1"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 Copenhague-Oslo</w:t>
      </w:r>
    </w:p>
    <w:p w14:paraId="15A1A687" w14:textId="08C4EC38" w:rsidR="006C1AA2" w:rsidRPr="002B6FBD" w:rsidRDefault="006C1AA2" w:rsidP="006C1AA2">
      <w:pPr>
        <w:pStyle w:val="KeinLeerraum"/>
        <w:rPr>
          <w:rFonts w:cstheme="minorHAnsi"/>
          <w:color w:val="002060"/>
          <w:lang w:val="es-ES"/>
        </w:rPr>
      </w:pPr>
      <w:r>
        <w:rPr>
          <w:rFonts w:cstheme="minorHAnsi"/>
          <w:color w:val="002060"/>
          <w:lang w:val="es-ES"/>
        </w:rPr>
        <w:t xml:space="preserve">Desayuno y traslado al aeropuerto de </w:t>
      </w:r>
      <w:r w:rsidR="00282265">
        <w:rPr>
          <w:rFonts w:cstheme="minorHAnsi"/>
          <w:color w:val="002060"/>
          <w:lang w:val="es-ES"/>
        </w:rPr>
        <w:t>Copenhague</w:t>
      </w:r>
      <w:r>
        <w:rPr>
          <w:rFonts w:cstheme="minorHAnsi"/>
          <w:color w:val="002060"/>
          <w:lang w:val="es-ES"/>
        </w:rPr>
        <w:t xml:space="preserve"> para tomar el vuelo a </w:t>
      </w:r>
      <w:r w:rsidR="00282265">
        <w:rPr>
          <w:rFonts w:cstheme="minorHAnsi"/>
          <w:color w:val="002060"/>
          <w:lang w:val="es-ES"/>
        </w:rPr>
        <w:t>Oslo</w:t>
      </w:r>
    </w:p>
    <w:p w14:paraId="757E479B" w14:textId="77777777" w:rsidR="006C1AA2" w:rsidRDefault="006C1AA2" w:rsidP="006C1AA2">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7A1B0BCC" w14:textId="2A668154" w:rsidR="006C1AA2" w:rsidRPr="00750991" w:rsidRDefault="006C1AA2" w:rsidP="006C1AA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 Oslo</w:t>
      </w:r>
    </w:p>
    <w:p w14:paraId="7AA0973A" w14:textId="77777777" w:rsidR="006C1AA2" w:rsidRDefault="006C1AA2" w:rsidP="006C1AA2">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7DD691AA" w14:textId="77777777" w:rsidR="006C1AA2" w:rsidRPr="00DD45DF" w:rsidRDefault="006C1AA2" w:rsidP="006C1AA2">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0D7F7B7C" w14:textId="66F3371F" w:rsidR="006C1AA2" w:rsidRDefault="006C1AA2" w:rsidP="006C1AA2">
      <w:pPr>
        <w:pStyle w:val="KeinLeerraum"/>
        <w:rPr>
          <w:rFonts w:cstheme="minorHAnsi"/>
          <w:color w:val="002060"/>
          <w:lang w:val="es-ES"/>
        </w:rPr>
      </w:pPr>
      <w:r>
        <w:rPr>
          <w:rFonts w:cstheme="minorHAnsi"/>
          <w:color w:val="002060"/>
          <w:lang w:val="es-MX"/>
        </w:rPr>
        <w:t>Tarde libre y alojamiento</w:t>
      </w:r>
      <w:r w:rsidR="00271B2B">
        <w:rPr>
          <w:rFonts w:cstheme="minorHAnsi"/>
          <w:color w:val="002060"/>
          <w:lang w:val="es-ES"/>
        </w:rPr>
        <w:t>.</w:t>
      </w:r>
    </w:p>
    <w:p w14:paraId="779A8052" w14:textId="2506F2C7"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Oslo-Bergen</w:t>
      </w:r>
    </w:p>
    <w:p w14:paraId="17E69ADD" w14:textId="43591898" w:rsidR="00271B2B" w:rsidRPr="00271B2B" w:rsidRDefault="00271B2B" w:rsidP="00271B2B">
      <w:pPr>
        <w:pStyle w:val="KeinLeerraum"/>
        <w:rPr>
          <w:color w:val="002060"/>
          <w:lang w:val="es-MX"/>
        </w:rPr>
      </w:pPr>
      <w:r w:rsidRPr="00271B2B">
        <w:rPr>
          <w:color w:val="002060"/>
          <w:lang w:val="es-MX"/>
        </w:rPr>
        <w:t>Desayuno y salida hacia Bergen. Pasaremos por El Parque Nacional Hardangervidda, el cual, con 3.422 km², es el mayor del país. Cruzaremos el puente colgante de Hardanger, una de las espectaculares obras de ingeniería del país, que nos permitirá admirar el fiordo de Hardanger, el tercero en longitud de Noruega, y de ahí a través del Valle de Voss llegaremos a Bergen. Alojamiento.</w:t>
      </w:r>
    </w:p>
    <w:p w14:paraId="4E987CE2" w14:textId="6F717270"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Bergen</w:t>
      </w:r>
    </w:p>
    <w:p w14:paraId="4BA6C1BC" w14:textId="2599F64D" w:rsidR="00271B2B" w:rsidRDefault="00271B2B" w:rsidP="00271B2B">
      <w:pPr>
        <w:pStyle w:val="KeinLeerraum"/>
        <w:rPr>
          <w:lang w:val="es-MX"/>
        </w:rPr>
      </w:pPr>
      <w:r w:rsidRPr="00271B2B">
        <w:rPr>
          <w:color w:val="002060"/>
          <w:lang w:val="fr-FR"/>
        </w:rPr>
        <w:t xml:space="preserve">Visita de la </w:t>
      </w:r>
      <w:r w:rsidRPr="00271B2B">
        <w:rPr>
          <w:color w:val="002060"/>
          <w:lang w:val="es-MX"/>
        </w:rPr>
        <w:t>ciudad. La ciudad de Bergen es una de las ciudades más antiguas de Noruega y se encuentra situada en un promontorio a orillas del mar del Norte. Como lugares de mayor interés</w:t>
      </w:r>
      <w:r w:rsidRPr="00271B2B">
        <w:rPr>
          <w:color w:val="002060"/>
          <w:lang w:val="fr-FR"/>
        </w:rPr>
        <w:t xml:space="preserve"> </w:t>
      </w:r>
      <w:r w:rsidRPr="00271B2B">
        <w:rPr>
          <w:color w:val="002060"/>
          <w:lang w:val="es-MX"/>
        </w:rPr>
        <w:t>destacan la Fortaleza, el Hakonshallen, el Bryggen (instalaciones portuarias del siglo XVI) y la Iglesia de María de estilo romántico.</w:t>
      </w:r>
    </w:p>
    <w:p w14:paraId="1E8AB168" w14:textId="49C4968E" w:rsidR="00271B2B" w:rsidRDefault="00271B2B" w:rsidP="00271B2B">
      <w:pPr>
        <w:pStyle w:val="KeinLeerraum"/>
        <w:rPr>
          <w:lang w:val="es-MX"/>
        </w:rPr>
      </w:pPr>
    </w:p>
    <w:p w14:paraId="15D0B322" w14:textId="4BB6CEF0" w:rsidR="00271B2B" w:rsidRDefault="00271B2B" w:rsidP="00271B2B">
      <w:pPr>
        <w:pStyle w:val="KeinLeerraum"/>
        <w:jc w:val="center"/>
        <w:rPr>
          <w:lang w:val="es-MX"/>
        </w:rPr>
      </w:pPr>
      <w:r>
        <w:rPr>
          <w:noProof/>
        </w:rPr>
        <w:lastRenderedPageBreak/>
        <w:drawing>
          <wp:inline distT="0" distB="0" distL="0" distR="0" wp14:anchorId="59FEFBB3" wp14:editId="260AE610">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F2DB4AA" w14:textId="55869992" w:rsidR="00271B2B" w:rsidRDefault="00271B2B" w:rsidP="00271B2B">
      <w:pPr>
        <w:pStyle w:val="KeinLeerraum"/>
        <w:jc w:val="center"/>
        <w:rPr>
          <w:lang w:val="es-MX"/>
        </w:rPr>
      </w:pPr>
    </w:p>
    <w:p w14:paraId="27BE4B76" w14:textId="77777777" w:rsidR="00271B2B" w:rsidRPr="00271B2B" w:rsidRDefault="00271B2B" w:rsidP="00271B2B">
      <w:pPr>
        <w:pStyle w:val="KeinLeerraum"/>
        <w:jc w:val="center"/>
        <w:rPr>
          <w:lang w:val="es-MX"/>
        </w:rPr>
      </w:pPr>
    </w:p>
    <w:p w14:paraId="6C877487" w14:textId="2893EF30" w:rsidR="00271B2B" w:rsidRPr="00750991" w:rsidRDefault="00271B2B" w:rsidP="00271B2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Bergen-Loen</w:t>
      </w:r>
    </w:p>
    <w:p w14:paraId="6DC5B437" w14:textId="77777777" w:rsidR="00271B2B" w:rsidRDefault="00271B2B" w:rsidP="00271B2B">
      <w:pPr>
        <w:pStyle w:val="KeinLeerraum"/>
        <w:rPr>
          <w:color w:val="002060"/>
          <w:lang w:val="es-ES"/>
        </w:rPr>
      </w:pPr>
      <w:r w:rsidRPr="00271B2B">
        <w:rPr>
          <w:color w:val="002060"/>
          <w:lang w:val="es-ES"/>
        </w:rPr>
        <w:t xml:space="preserve">Desayuno y salida hacia Gudvangen donde embarcaremos en un ferry para recorrer el más largo y profundo fiordo del país, el Sognefjord. A la llegada a Flam, desembarque y continuación de la etapa hacia Loen pasando por el glaciar Boyabreen. </w:t>
      </w:r>
    </w:p>
    <w:p w14:paraId="15BF260C" w14:textId="04164F67" w:rsidR="00271B2B" w:rsidRDefault="00271B2B" w:rsidP="00271B2B">
      <w:pPr>
        <w:pStyle w:val="KeinLeerraum"/>
        <w:rPr>
          <w:color w:val="002060"/>
          <w:lang w:val="es-ES"/>
        </w:rPr>
      </w:pPr>
      <w:r w:rsidRPr="00271B2B">
        <w:rPr>
          <w:color w:val="002060"/>
          <w:lang w:val="es-ES"/>
        </w:rPr>
        <w:t xml:space="preserve">Alojamiento </w:t>
      </w:r>
    </w:p>
    <w:p w14:paraId="424D8427" w14:textId="71A81632"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Loen-Lillehammer</w:t>
      </w:r>
    </w:p>
    <w:p w14:paraId="2E591AC7" w14:textId="77777777" w:rsidR="00282265" w:rsidRDefault="00271B2B" w:rsidP="00282265">
      <w:pPr>
        <w:pStyle w:val="KeinLeerraum"/>
        <w:rPr>
          <w:color w:val="002060"/>
          <w:lang w:val="es-ES"/>
        </w:rPr>
      </w:pPr>
      <w:r w:rsidRPr="00282265">
        <w:rPr>
          <w:color w:val="002060"/>
          <w:lang w:val="es-ES"/>
        </w:rPr>
        <w:t xml:space="preserve">Desayuno y salida hacia Hellesylt para un crucero de 1 hora por el fiordo de Geiranger, con </w:t>
      </w:r>
      <w:r w:rsidR="00282265" w:rsidRPr="00282265">
        <w:rPr>
          <w:color w:val="002060"/>
          <w:lang w:val="es-ES"/>
        </w:rPr>
        <w:t>sus Cascadas</w:t>
      </w:r>
      <w:r w:rsidRPr="00282265">
        <w:rPr>
          <w:color w:val="002060"/>
          <w:lang w:val="es-ES"/>
        </w:rPr>
        <w:t xml:space="preserve"> de las Siete Hermanas y el Pretendiente. Desembarque en Geiranger y subida por la espectacular carretera de Dalsnibba que asciende a más de 1000m y nos ofrece fascinantes </w:t>
      </w:r>
      <w:r w:rsidR="00282265" w:rsidRPr="00282265">
        <w:rPr>
          <w:color w:val="002060"/>
          <w:lang w:val="es-ES"/>
        </w:rPr>
        <w:t>paisajes</w:t>
      </w:r>
    </w:p>
    <w:p w14:paraId="3747DB23" w14:textId="05FA8CF8" w:rsidR="00282265" w:rsidRPr="00282265" w:rsidRDefault="00282265" w:rsidP="00282265">
      <w:pPr>
        <w:pStyle w:val="KeinLeerraum"/>
        <w:rPr>
          <w:color w:val="002060"/>
          <w:lang w:val="es-ES"/>
        </w:rPr>
      </w:pPr>
      <w:r w:rsidRPr="00282265">
        <w:rPr>
          <w:color w:val="002060"/>
          <w:lang w:val="es-ES"/>
        </w:rPr>
        <w:t>y curiosidades</w:t>
      </w:r>
      <w:r w:rsidR="00271B2B" w:rsidRPr="00282265">
        <w:rPr>
          <w:color w:val="002060"/>
          <w:lang w:val="es-ES"/>
        </w:rPr>
        <w:t xml:space="preserve">.  </w:t>
      </w:r>
      <w:r w:rsidRPr="00282265">
        <w:rPr>
          <w:color w:val="002060"/>
          <w:lang w:val="es-ES"/>
        </w:rPr>
        <w:t>Llegada a Lom, pintoresca</w:t>
      </w:r>
      <w:r w:rsidR="00271B2B" w:rsidRPr="00282265">
        <w:rPr>
          <w:color w:val="002060"/>
          <w:lang w:val="es-ES"/>
        </w:rPr>
        <w:t xml:space="preserve"> población e importante por la iglesia medieval de madera que es una de las más grandes y de las pocas que tiene cabezas originales de dragón. Tiempo </w:t>
      </w:r>
      <w:r w:rsidRPr="00282265">
        <w:rPr>
          <w:color w:val="002060"/>
          <w:lang w:val="es-ES"/>
        </w:rPr>
        <w:t>libre y posteriormente, proseguiremos</w:t>
      </w:r>
      <w:r w:rsidR="00271B2B" w:rsidRPr="00282265">
        <w:rPr>
          <w:color w:val="002060"/>
          <w:lang w:val="es-ES"/>
        </w:rPr>
        <w:t xml:space="preserve"> hacia Lillehammer sede olímpica de los Juegos de 1994. </w:t>
      </w:r>
    </w:p>
    <w:p w14:paraId="4BEA2571" w14:textId="043CDF77" w:rsidR="00271B2B" w:rsidRDefault="00271B2B" w:rsidP="00282265">
      <w:pPr>
        <w:pStyle w:val="KeinLeerraum"/>
        <w:rPr>
          <w:color w:val="002060"/>
          <w:lang w:val="es-ES"/>
        </w:rPr>
      </w:pPr>
      <w:r w:rsidRPr="00282265">
        <w:rPr>
          <w:color w:val="002060"/>
          <w:lang w:val="es-ES"/>
        </w:rPr>
        <w:t>Alojamiento.</w:t>
      </w:r>
    </w:p>
    <w:p w14:paraId="24DD1968" w14:textId="721D6CD6"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Lillehammer-Estocolmo</w:t>
      </w:r>
    </w:p>
    <w:p w14:paraId="5E8EC5C5" w14:textId="61864851" w:rsidR="00271B2B" w:rsidRPr="00282265" w:rsidRDefault="00271B2B" w:rsidP="00282265">
      <w:pPr>
        <w:pStyle w:val="KeinLeerraum"/>
        <w:rPr>
          <w:rFonts w:cstheme="minorHAnsi"/>
          <w:color w:val="002060"/>
          <w:lang w:val="es-ES"/>
        </w:rPr>
      </w:pPr>
      <w:r w:rsidRPr="00282265">
        <w:rPr>
          <w:rFonts w:cstheme="minorHAnsi"/>
          <w:color w:val="002060"/>
          <w:lang w:val="es-ES"/>
        </w:rPr>
        <w:t xml:space="preserve">Desayuno y salida hacia Estocolmo. En la ruta atravesaremos los interesantes paisajes de </w:t>
      </w:r>
      <w:r w:rsidR="00282265" w:rsidRPr="00282265">
        <w:rPr>
          <w:rFonts w:cstheme="minorHAnsi"/>
          <w:color w:val="002060"/>
          <w:lang w:val="es-ES"/>
        </w:rPr>
        <w:t>Varmland que</w:t>
      </w:r>
      <w:r w:rsidRPr="00282265">
        <w:rPr>
          <w:rFonts w:cstheme="minorHAnsi"/>
          <w:color w:val="002060"/>
          <w:lang w:val="es-ES"/>
        </w:rPr>
        <w:t xml:space="preserve"> es una de las 21 provincias que conforman Suecia con lagos y bosques. Llegada por la tarde a Estocolmo y alojamiento. </w:t>
      </w:r>
    </w:p>
    <w:p w14:paraId="02B7890B" w14:textId="614C9AD0" w:rsidR="00282265"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6111FAB" w14:textId="77777777" w:rsidR="00282265" w:rsidRPr="00750991" w:rsidRDefault="00282265" w:rsidP="0028226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Pr>
          <w:rFonts w:cstheme="minorHAnsi"/>
          <w:color w:val="002060"/>
          <w:lang w:val="es-MX"/>
        </w:rPr>
        <w:t>Estocolmo</w:t>
      </w:r>
    </w:p>
    <w:p w14:paraId="69F8D78F" w14:textId="77777777" w:rsidR="00282265" w:rsidRPr="00CE70C2" w:rsidRDefault="00282265" w:rsidP="0028226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0A728423" w14:textId="77777777" w:rsidR="00282265" w:rsidRDefault="00282265" w:rsidP="00282265">
      <w:pPr>
        <w:pStyle w:val="KeinLeerraum"/>
        <w:rPr>
          <w:rFonts w:cstheme="minorHAnsi"/>
          <w:color w:val="002060"/>
          <w:lang w:val="es-MX"/>
        </w:rPr>
      </w:pPr>
      <w:r>
        <w:rPr>
          <w:rFonts w:cstheme="minorHAnsi"/>
          <w:color w:val="002060"/>
          <w:lang w:val="es-MX"/>
        </w:rPr>
        <w:t>Tarde libre y alojamiento.</w:t>
      </w:r>
    </w:p>
    <w:p w14:paraId="45ECF306" w14:textId="3B0E34C2" w:rsidR="006C1AA2" w:rsidRDefault="00282265" w:rsidP="006F4B59">
      <w:pPr>
        <w:pStyle w:val="KeinLeerraum"/>
        <w:rPr>
          <w:rFonts w:cstheme="minorHAnsi"/>
          <w:color w:val="002060"/>
          <w:lang w:val="es-MX"/>
        </w:rPr>
      </w:pPr>
      <w:r>
        <w:rPr>
          <w:rFonts w:cstheme="minorHAnsi"/>
          <w:color w:val="002060"/>
          <w:lang w:val="es-MX"/>
        </w:rPr>
        <w:t>Alojamiento.</w:t>
      </w:r>
    </w:p>
    <w:p w14:paraId="72C512BA" w14:textId="38C8DF7B" w:rsidR="00282265" w:rsidRPr="00750991" w:rsidRDefault="00282265" w:rsidP="0028226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Estocolmo-Helsinki</w:t>
      </w:r>
    </w:p>
    <w:p w14:paraId="0D6C6954" w14:textId="08BB88FE" w:rsidR="00282265" w:rsidRDefault="00282265" w:rsidP="00282265">
      <w:pPr>
        <w:pStyle w:val="KeinLeerraum"/>
        <w:rPr>
          <w:rFonts w:cstheme="minorHAnsi"/>
          <w:color w:val="002060"/>
          <w:lang w:val="es-ES"/>
        </w:rPr>
      </w:pPr>
      <w:r>
        <w:rPr>
          <w:rFonts w:cstheme="minorHAnsi"/>
          <w:color w:val="002060"/>
          <w:lang w:val="es-ES"/>
        </w:rPr>
        <w:t>Desayuno y traslado al aeropuerto de Estocolmo para tomar el vuelo a Helsinki.</w:t>
      </w:r>
    </w:p>
    <w:p w14:paraId="13116375" w14:textId="77777777" w:rsidR="00282265" w:rsidRPr="00CE70C2" w:rsidRDefault="00282265" w:rsidP="00282265">
      <w:pPr>
        <w:pStyle w:val="KeinLeerraum"/>
        <w:rPr>
          <w:rFonts w:cstheme="minorHAnsi"/>
          <w:color w:val="002060"/>
          <w:lang w:val="es-ES"/>
        </w:rPr>
      </w:pPr>
      <w:r>
        <w:rPr>
          <w:rFonts w:cstheme="minorHAnsi"/>
          <w:color w:val="002060"/>
          <w:lang w:val="es-ES"/>
        </w:rPr>
        <w:t>A su llegada traslado al hotel y alojamiento.</w:t>
      </w:r>
    </w:p>
    <w:p w14:paraId="7E319181" w14:textId="0DE6907E"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82265">
        <w:rPr>
          <w:rFonts w:cstheme="minorHAnsi"/>
          <w:b/>
          <w:bCs/>
          <w:color w:val="2E74B5" w:themeColor="accent5" w:themeShade="BF"/>
          <w:lang w:val="es-MX"/>
        </w:rPr>
        <w:t>12</w:t>
      </w:r>
      <w:r w:rsidRPr="00750991">
        <w:rPr>
          <w:rFonts w:cstheme="minorHAnsi"/>
          <w:b/>
          <w:bCs/>
          <w:color w:val="2E74B5" w:themeColor="accent5" w:themeShade="BF"/>
          <w:lang w:val="es-MX"/>
        </w:rPr>
        <w:t xml:space="preserve">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2774C47C" w14:textId="0F07FEC7"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w:t>
      </w:r>
      <w:r w:rsidR="00282265">
        <w:rPr>
          <w:rFonts w:cstheme="minorHAnsi"/>
          <w:b/>
          <w:bCs/>
          <w:color w:val="2E74B5" w:themeColor="accent5" w:themeShade="BF"/>
          <w:lang w:val="es-MX"/>
        </w:rPr>
        <w:t>3 Helsinki</w:t>
      </w:r>
    </w:p>
    <w:p w14:paraId="2361DF6B" w14:textId="12522A5E"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w:t>
      </w:r>
      <w:r w:rsidR="00282265">
        <w:rPr>
          <w:rFonts w:cstheme="minorHAnsi"/>
          <w:color w:val="002060"/>
          <w:lang w:val="es-MX"/>
        </w:rPr>
        <w:t>Helsinki.</w:t>
      </w:r>
      <w:r w:rsidRPr="00750991">
        <w:rPr>
          <w:rFonts w:cstheme="minorHAnsi"/>
          <w:color w:val="002060"/>
          <w:lang w:val="es-MX"/>
        </w:rPr>
        <w:t xml:space="preserve"> </w:t>
      </w:r>
    </w:p>
    <w:p w14:paraId="0F33AD13" w14:textId="44BE5BDD" w:rsidR="00EF0707" w:rsidRPr="00E17C3A"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0A8DE24D" w:rsidR="00EA76B4" w:rsidRDefault="00EA76B4" w:rsidP="00EA76B4">
      <w:pPr>
        <w:pStyle w:val="KeinLeerraum"/>
        <w:rPr>
          <w:rFonts w:cstheme="minorHAnsi"/>
          <w:color w:val="002060"/>
          <w:lang w:val="es-MX"/>
        </w:rPr>
      </w:pPr>
    </w:p>
    <w:p w14:paraId="7E58A2AF" w14:textId="296600AC" w:rsidR="00282265" w:rsidRPr="00750991" w:rsidRDefault="00282265" w:rsidP="002B6FBD">
      <w:pPr>
        <w:pStyle w:val="KeinLeerraum"/>
        <w:jc w:val="center"/>
        <w:rPr>
          <w:rFonts w:cstheme="minorHAnsi"/>
          <w:color w:val="002060"/>
          <w:lang w:val="es-MX"/>
        </w:rPr>
      </w:pPr>
      <w:r>
        <w:rPr>
          <w:noProof/>
        </w:rPr>
        <w:lastRenderedPageBreak/>
        <w:drawing>
          <wp:inline distT="0" distB="0" distL="0" distR="0" wp14:anchorId="49348BF1" wp14:editId="7FE984FF">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784779EA" w14:textId="77777777" w:rsidR="002B6FBD" w:rsidRDefault="002B6FBD" w:rsidP="00EF0707">
      <w:pPr>
        <w:pStyle w:val="KeinLeerraum"/>
        <w:rPr>
          <w:rFonts w:cstheme="minorHAnsi"/>
          <w:b/>
          <w:bCs/>
          <w:color w:val="002060"/>
          <w:lang w:val="es-MX"/>
        </w:rPr>
      </w:pPr>
    </w:p>
    <w:p w14:paraId="19B2154C" w14:textId="77777777" w:rsidR="002B6FBD" w:rsidRDefault="002B6FBD" w:rsidP="00EF0707">
      <w:pPr>
        <w:pStyle w:val="KeinLeerraum"/>
        <w:rPr>
          <w:rFonts w:cstheme="minorHAnsi"/>
          <w:b/>
          <w:bCs/>
          <w:color w:val="002060"/>
          <w:lang w:val="es-MX"/>
        </w:rPr>
      </w:pPr>
    </w:p>
    <w:p w14:paraId="5A25F7CA" w14:textId="77777777" w:rsidR="002B6FBD" w:rsidRDefault="002B6FBD" w:rsidP="00EF0707">
      <w:pPr>
        <w:pStyle w:val="KeinLeerraum"/>
        <w:rPr>
          <w:rFonts w:cstheme="minorHAnsi"/>
          <w:b/>
          <w:bCs/>
          <w:color w:val="002060"/>
          <w:lang w:val="es-MX"/>
        </w:rPr>
      </w:pPr>
    </w:p>
    <w:p w14:paraId="798362DE" w14:textId="77777777" w:rsidR="002B6FBD" w:rsidRDefault="002B6FBD" w:rsidP="00EF0707">
      <w:pPr>
        <w:pStyle w:val="KeinLeerraum"/>
        <w:rPr>
          <w:rFonts w:cstheme="minorHAnsi"/>
          <w:b/>
          <w:bCs/>
          <w:color w:val="002060"/>
          <w:lang w:val="es-MX"/>
        </w:rPr>
      </w:pPr>
    </w:p>
    <w:p w14:paraId="65C5C815" w14:textId="7D9FE0E3" w:rsidR="00EF0707"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4099468B" w14:textId="77777777" w:rsidR="00282265" w:rsidRPr="00282265" w:rsidRDefault="00282265" w:rsidP="00282265">
      <w:pPr>
        <w:pStyle w:val="KeinLeerraum"/>
        <w:rPr>
          <w:rFonts w:cstheme="minorHAnsi"/>
          <w:color w:val="002060"/>
          <w:lang w:val="en-US"/>
        </w:rPr>
      </w:pPr>
      <w:r w:rsidRPr="00282265">
        <w:rPr>
          <w:rFonts w:cstheme="minorHAnsi"/>
          <w:color w:val="002060"/>
          <w:lang w:val="en-US"/>
        </w:rPr>
        <w:t>Copenhague: Radisson Scandinavia * * * *</w:t>
      </w:r>
    </w:p>
    <w:p w14:paraId="126932D2" w14:textId="77777777" w:rsidR="00282265" w:rsidRPr="005440D6" w:rsidRDefault="00282265" w:rsidP="00282265">
      <w:pPr>
        <w:pStyle w:val="KeinLeerraum"/>
        <w:rPr>
          <w:rFonts w:cstheme="minorHAnsi"/>
          <w:b/>
          <w:bCs/>
          <w:color w:val="002060"/>
          <w:lang w:val="en-US"/>
        </w:rPr>
      </w:pPr>
      <w:r w:rsidRPr="005440D6">
        <w:rPr>
          <w:rFonts w:cstheme="minorHAnsi"/>
          <w:color w:val="002060"/>
          <w:lang w:val="en-US"/>
        </w:rPr>
        <w:t>Oslo: Clarion The Hub</w:t>
      </w:r>
      <w:r w:rsidRPr="005440D6">
        <w:rPr>
          <w:rFonts w:cstheme="minorHAnsi"/>
          <w:b/>
          <w:bCs/>
          <w:color w:val="002060"/>
          <w:lang w:val="en-US"/>
        </w:rPr>
        <w:t xml:space="preserve"> </w:t>
      </w:r>
      <w:r>
        <w:rPr>
          <w:rFonts w:cstheme="minorHAnsi"/>
          <w:b/>
          <w:bCs/>
          <w:color w:val="002060"/>
          <w:lang w:val="en-US"/>
        </w:rPr>
        <w:t>* * * *</w:t>
      </w:r>
    </w:p>
    <w:p w14:paraId="76B51F61" w14:textId="77777777" w:rsidR="00282265" w:rsidRPr="005440D6" w:rsidRDefault="00282265" w:rsidP="00282265">
      <w:pPr>
        <w:pStyle w:val="KeinLeerraum"/>
        <w:rPr>
          <w:rFonts w:cstheme="minorHAnsi"/>
          <w:color w:val="002060"/>
          <w:lang w:val="en-US"/>
        </w:rPr>
      </w:pPr>
      <w:r w:rsidRPr="005440D6">
        <w:rPr>
          <w:rFonts w:cstheme="minorHAnsi"/>
          <w:color w:val="002060"/>
          <w:lang w:val="en-US"/>
        </w:rPr>
        <w:t xml:space="preserve">Bergen: Clarion Admiral * * * * </w:t>
      </w:r>
    </w:p>
    <w:p w14:paraId="55DAA92F" w14:textId="4A9BEB79" w:rsidR="00282265" w:rsidRPr="002B6FBD" w:rsidRDefault="00282265" w:rsidP="00EF0707">
      <w:pPr>
        <w:pStyle w:val="KeinLeerraum"/>
        <w:rPr>
          <w:rFonts w:cstheme="minorHAnsi"/>
          <w:color w:val="002060"/>
        </w:rPr>
      </w:pPr>
      <w:r w:rsidRPr="002B6FBD">
        <w:rPr>
          <w:rFonts w:cstheme="minorHAnsi"/>
          <w:color w:val="002060"/>
        </w:rPr>
        <w:t xml:space="preserve">Loen: Alexandra * * * * </w:t>
      </w:r>
    </w:p>
    <w:p w14:paraId="5AA570C0" w14:textId="334B9A35" w:rsidR="00282265" w:rsidRPr="002B6FBD" w:rsidRDefault="00282265" w:rsidP="00EF0707">
      <w:pPr>
        <w:pStyle w:val="KeinLeerraum"/>
        <w:rPr>
          <w:rFonts w:cstheme="minorHAnsi"/>
          <w:color w:val="002060"/>
        </w:rPr>
      </w:pPr>
      <w:r w:rsidRPr="002B6FBD">
        <w:rPr>
          <w:rFonts w:cstheme="minorHAnsi"/>
          <w:color w:val="002060"/>
        </w:rPr>
        <w:t xml:space="preserve">Lillehammer: </w:t>
      </w:r>
      <w:r w:rsidR="002B6FBD" w:rsidRPr="002B6FBD">
        <w:rPr>
          <w:rFonts w:cstheme="minorHAnsi"/>
          <w:color w:val="002060"/>
        </w:rPr>
        <w:t>Scandic</w:t>
      </w:r>
      <w:r w:rsidRPr="002B6FBD">
        <w:rPr>
          <w:rFonts w:cstheme="minorHAnsi"/>
          <w:color w:val="002060"/>
        </w:rPr>
        <w:t xml:space="preserve"> Lillehammer * * * * </w:t>
      </w:r>
    </w:p>
    <w:p w14:paraId="4287A6D4" w14:textId="12F39338" w:rsidR="00EF0707" w:rsidRPr="002B6FBD" w:rsidRDefault="005440D6" w:rsidP="00EF0707">
      <w:pPr>
        <w:pStyle w:val="KeinLeerraum"/>
        <w:rPr>
          <w:rFonts w:cstheme="minorHAnsi"/>
          <w:color w:val="002060"/>
          <w:lang w:val="es-ES"/>
        </w:rPr>
      </w:pPr>
      <w:r w:rsidRPr="002B6FBD">
        <w:rPr>
          <w:rFonts w:cstheme="minorHAnsi"/>
          <w:color w:val="002060"/>
          <w:lang w:val="es-ES"/>
        </w:rPr>
        <w:t>Estocolmo: Clarion Sign * * * *</w:t>
      </w:r>
    </w:p>
    <w:p w14:paraId="1DE584A6" w14:textId="77777777" w:rsidR="00282265" w:rsidRPr="00750991" w:rsidRDefault="00282265" w:rsidP="00282265">
      <w:pPr>
        <w:pStyle w:val="KeinLeerraum"/>
        <w:rPr>
          <w:rFonts w:cstheme="minorHAnsi"/>
          <w:color w:val="002060"/>
          <w:lang w:val="es-MX"/>
        </w:rPr>
      </w:pPr>
      <w:r>
        <w:rPr>
          <w:rFonts w:cstheme="minorHAnsi"/>
          <w:color w:val="002060"/>
          <w:lang w:val="es-MX"/>
        </w:rPr>
        <w:t>Helsinki</w:t>
      </w:r>
      <w:r w:rsidRPr="00750991">
        <w:rPr>
          <w:rFonts w:cstheme="minorHAnsi"/>
          <w:color w:val="002060"/>
          <w:lang w:val="es-MX"/>
        </w:rPr>
        <w:t xml:space="preserve">: </w:t>
      </w:r>
      <w:r>
        <w:rPr>
          <w:rFonts w:cstheme="minorHAnsi"/>
          <w:color w:val="002060"/>
          <w:lang w:val="es-MX"/>
        </w:rPr>
        <w:t>Lilla Roberts</w:t>
      </w:r>
      <w:r w:rsidRPr="00750991">
        <w:rPr>
          <w:rFonts w:cstheme="minorHAnsi"/>
          <w:color w:val="002060"/>
          <w:lang w:val="es-MX"/>
        </w:rPr>
        <w:t xml:space="preserve"> * * * * </w:t>
      </w:r>
    </w:p>
    <w:p w14:paraId="278AF3B1" w14:textId="63BE7BFF" w:rsidR="007D4999" w:rsidRPr="002B6FBD" w:rsidRDefault="007D4999"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2B4FE316"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w:t>
      </w:r>
      <w:r w:rsidR="00282265">
        <w:rPr>
          <w:rFonts w:cstheme="minorHAnsi"/>
          <w:color w:val="002060"/>
          <w:lang w:val="es-MX"/>
        </w:rPr>
        <w:t>2</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131FC16B" w14:textId="27A9F8A3" w:rsidR="005440D6" w:rsidRPr="00282265" w:rsidRDefault="00282265" w:rsidP="002B6FBD">
      <w:pPr>
        <w:pStyle w:val="KeinLeerraum"/>
        <w:numPr>
          <w:ilvl w:val="0"/>
          <w:numId w:val="1"/>
        </w:numPr>
        <w:rPr>
          <w:rFonts w:cstheme="minorHAnsi"/>
          <w:color w:val="002060"/>
          <w:lang w:val="es-MX"/>
        </w:rPr>
      </w:pPr>
      <w:r w:rsidRPr="00282265">
        <w:rPr>
          <w:rFonts w:cstheme="minorHAnsi"/>
          <w:color w:val="002060"/>
          <w:lang w:val="es-MX"/>
        </w:rPr>
        <w:t xml:space="preserve">Traslados entre ciudades y visitas según itinerario en vehículo privado con chofer-guía </w:t>
      </w:r>
    </w:p>
    <w:p w14:paraId="1B969692" w14:textId="320BBE3D" w:rsidR="00282265" w:rsidRPr="00282265" w:rsidRDefault="00282265" w:rsidP="005440D6">
      <w:pPr>
        <w:pStyle w:val="KeinLeerraum"/>
        <w:ind w:left="720"/>
        <w:rPr>
          <w:rFonts w:cstheme="minorHAnsi"/>
          <w:color w:val="002060"/>
          <w:lang w:val="en-US"/>
        </w:rPr>
      </w:pPr>
      <w:r w:rsidRPr="00282265">
        <w:rPr>
          <w:rFonts w:cstheme="minorHAnsi"/>
          <w:color w:val="002060"/>
          <w:lang w:val="es-MX"/>
        </w:rPr>
        <w:t>(1 persona) de habla</w:t>
      </w:r>
      <w:r>
        <w:rPr>
          <w:rFonts w:cstheme="minorHAnsi"/>
          <w:color w:val="002060"/>
          <w:lang w:val="es-MX"/>
        </w:rPr>
        <w:t xml:space="preserve"> hispana</w:t>
      </w:r>
    </w:p>
    <w:p w14:paraId="04043766" w14:textId="7BF66EF4" w:rsidR="008E2E79" w:rsidRDefault="005440D6" w:rsidP="008E2E79">
      <w:pPr>
        <w:pStyle w:val="KeinLeerraum"/>
        <w:numPr>
          <w:ilvl w:val="0"/>
          <w:numId w:val="2"/>
        </w:numPr>
        <w:rPr>
          <w:rFonts w:cstheme="minorHAnsi"/>
          <w:color w:val="002060"/>
          <w:lang w:val="es-ES"/>
        </w:rPr>
      </w:pPr>
      <w:r>
        <w:rPr>
          <w:rFonts w:cstheme="minorHAnsi"/>
          <w:color w:val="002060"/>
          <w:lang w:val="es-ES"/>
        </w:rPr>
        <w:t xml:space="preserve">Billetes de avión </w:t>
      </w:r>
      <w:r w:rsidR="00282265">
        <w:rPr>
          <w:rFonts w:cstheme="minorHAnsi"/>
          <w:color w:val="002060"/>
          <w:lang w:val="es-ES"/>
        </w:rPr>
        <w:t xml:space="preserve">Copenhague-Oslo y </w:t>
      </w:r>
      <w:r w:rsidR="00282265" w:rsidRPr="00282265">
        <w:rPr>
          <w:rFonts w:cstheme="minorHAnsi"/>
          <w:color w:val="002060"/>
          <w:lang w:val="es-ES"/>
        </w:rPr>
        <w:t>Estoc</w:t>
      </w:r>
      <w:r w:rsidR="00282265">
        <w:rPr>
          <w:rFonts w:cstheme="minorHAnsi"/>
          <w:color w:val="002060"/>
          <w:lang w:val="es-ES"/>
        </w:rPr>
        <w:t>olmo</w:t>
      </w:r>
      <w:r w:rsidR="00282265" w:rsidRPr="00282265">
        <w:rPr>
          <w:rFonts w:cstheme="minorHAnsi"/>
          <w:color w:val="002060"/>
          <w:lang w:val="es-ES"/>
        </w:rPr>
        <w:t>-</w:t>
      </w:r>
      <w:r w:rsidR="00282265">
        <w:rPr>
          <w:rFonts w:cstheme="minorHAnsi"/>
          <w:color w:val="002060"/>
          <w:lang w:val="es-ES"/>
        </w:rPr>
        <w:t>Hel</w:t>
      </w:r>
      <w:r w:rsidR="00282265" w:rsidRPr="00282265">
        <w:rPr>
          <w:rFonts w:cstheme="minorHAnsi"/>
          <w:color w:val="002060"/>
          <w:lang w:val="es-ES"/>
        </w:rPr>
        <w:t>s</w:t>
      </w:r>
      <w:r w:rsidR="00282265">
        <w:rPr>
          <w:rFonts w:cstheme="minorHAnsi"/>
          <w:color w:val="002060"/>
          <w:lang w:val="es-ES"/>
        </w:rPr>
        <w:t>inki</w:t>
      </w:r>
      <w:r w:rsidR="008E2E79">
        <w:rPr>
          <w:rFonts w:cstheme="minorHAnsi"/>
          <w:color w:val="002060"/>
          <w:lang w:val="es-ES"/>
        </w:rPr>
        <w:t xml:space="preserve"> en clase turista incl. 1 maleta</w:t>
      </w:r>
    </w:p>
    <w:p w14:paraId="359EC806" w14:textId="4C85D841" w:rsidR="008E2E79" w:rsidRPr="008E2E79" w:rsidRDefault="004325C8" w:rsidP="008E2E79">
      <w:pPr>
        <w:pStyle w:val="KeinLeerraum"/>
        <w:ind w:left="720"/>
        <w:rPr>
          <w:rFonts w:cstheme="minorHAnsi"/>
          <w:color w:val="002060"/>
          <w:lang w:val="es-ES"/>
        </w:rPr>
      </w:pPr>
      <w:r>
        <w:rPr>
          <w:rFonts w:cstheme="minorHAnsi"/>
          <w:color w:val="002060"/>
          <w:lang w:val="es-ES"/>
        </w:rPr>
        <w:t>máx.</w:t>
      </w:r>
      <w:r w:rsidR="008E2E79">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2B6FBD"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54A7A5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2B6FBD">
        <w:rPr>
          <w:rFonts w:cstheme="minorHAnsi"/>
          <w:color w:val="002060"/>
          <w:lang w:val="es-ES"/>
        </w:rPr>
        <w:t>8510</w:t>
      </w:r>
      <w:r w:rsidR="00750991" w:rsidRPr="001B37FA">
        <w:rPr>
          <w:rFonts w:cstheme="minorHAnsi"/>
          <w:color w:val="002060"/>
          <w:lang w:val="es-ES"/>
        </w:rPr>
        <w:t>, –</w:t>
      </w:r>
    </w:p>
    <w:p w14:paraId="3DA060EC" w14:textId="21450899"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2B6FBD">
        <w:rPr>
          <w:rFonts w:cstheme="minorHAnsi"/>
          <w:color w:val="002060"/>
          <w:lang w:val="es-ES"/>
        </w:rPr>
        <w:t>9670</w:t>
      </w:r>
      <w:r w:rsidR="00750991" w:rsidRPr="001B37FA">
        <w:rPr>
          <w:rFonts w:cstheme="minorHAnsi"/>
          <w:color w:val="002060"/>
          <w:lang w:val="es-ES"/>
        </w:rPr>
        <w:t>, –</w:t>
      </w:r>
    </w:p>
    <w:p w14:paraId="4CB31374" w14:textId="51B976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2B6FBD">
        <w:rPr>
          <w:rFonts w:cstheme="minorHAnsi"/>
          <w:color w:val="002060"/>
          <w:lang w:val="es-ES"/>
        </w:rPr>
        <w:t>11290</w:t>
      </w:r>
      <w:r w:rsidR="00750991" w:rsidRPr="001B37FA">
        <w:rPr>
          <w:rFonts w:cstheme="minorHAnsi"/>
          <w:color w:val="002060"/>
          <w:lang w:val="es-ES"/>
        </w:rPr>
        <w:t>, –</w:t>
      </w:r>
    </w:p>
    <w:p w14:paraId="0CFE1B31" w14:textId="34C771F7"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2B6FBD">
        <w:rPr>
          <w:rFonts w:cstheme="minorHAnsi"/>
          <w:color w:val="002060"/>
          <w:lang w:val="es-ES"/>
        </w:rPr>
        <w:t>14220</w:t>
      </w:r>
      <w:r w:rsidR="00750991" w:rsidRPr="00750991">
        <w:rPr>
          <w:rFonts w:cstheme="minorHAnsi"/>
          <w:color w:val="002060"/>
          <w:lang w:val="es-ES"/>
        </w:rPr>
        <w:t>, –</w:t>
      </w:r>
    </w:p>
    <w:p w14:paraId="0B65D64F" w14:textId="5DBA1B4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2B6FBD">
        <w:rPr>
          <w:rFonts w:cstheme="minorHAnsi"/>
          <w:color w:val="002060"/>
          <w:lang w:val="es-ES"/>
        </w:rPr>
        <w:t>2014</w:t>
      </w:r>
      <w:r w:rsidR="0084434B">
        <w:rPr>
          <w:rFonts w:cstheme="minorHAnsi"/>
          <w:color w:val="002060"/>
          <w:lang w:val="es-ES"/>
        </w:rPr>
        <w:t>0</w:t>
      </w:r>
      <w:r w:rsidR="00750991" w:rsidRPr="00750991">
        <w:rPr>
          <w:rFonts w:cstheme="minorHAnsi"/>
          <w:color w:val="002060"/>
          <w:lang w:val="es-ES"/>
        </w:rPr>
        <w:t>, –</w:t>
      </w:r>
    </w:p>
    <w:p w14:paraId="5CDB4E51" w14:textId="79D4D9E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2B6FBD">
        <w:rPr>
          <w:rFonts w:cstheme="minorHAnsi"/>
          <w:color w:val="002060"/>
          <w:lang w:val="es-ES"/>
        </w:rPr>
        <w:t>39980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2EBC9157"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4434B">
        <w:rPr>
          <w:rFonts w:cstheme="minorHAnsi"/>
          <w:color w:val="002060"/>
          <w:lang w:val="es-ES"/>
        </w:rPr>
        <w:t>2</w:t>
      </w:r>
      <w:r w:rsidR="0068477D">
        <w:rPr>
          <w:rFonts w:cstheme="minorHAnsi"/>
          <w:color w:val="002060"/>
          <w:lang w:val="es-ES"/>
        </w:rPr>
        <w:t>310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43FB25E8" w:rsidR="00EE26C5" w:rsidRPr="00EE26C5" w:rsidRDefault="00EE26C5" w:rsidP="00EE26C5">
      <w:pPr>
        <w:pStyle w:val="KeinLeerraum"/>
        <w:rPr>
          <w:color w:val="002060"/>
          <w:lang w:val="es-ES"/>
        </w:rPr>
      </w:pPr>
      <w:r w:rsidRPr="00EE26C5">
        <w:rPr>
          <w:color w:val="002060"/>
          <w:lang w:val="es-ES"/>
        </w:rPr>
        <w:t>• Habrá la posibilidad de realizar los trayectos Copenhague</w:t>
      </w:r>
      <w:r w:rsidR="00282265">
        <w:rPr>
          <w:color w:val="002060"/>
          <w:lang w:val="es-ES"/>
        </w:rPr>
        <w:t xml:space="preserve">-Oslo </w:t>
      </w:r>
      <w:r w:rsidR="00282265" w:rsidRPr="00EE26C5">
        <w:rPr>
          <w:color w:val="002060"/>
          <w:lang w:val="es-ES"/>
        </w:rPr>
        <w:t xml:space="preserve">Helsinki-Estocolmo y/o </w:t>
      </w:r>
      <w:r w:rsidRPr="00EE26C5">
        <w:rPr>
          <w:color w:val="002060"/>
          <w:lang w:val="es-ES"/>
        </w:rPr>
        <w:t xml:space="preserve">en ferry </w:t>
      </w:r>
    </w:p>
    <w:p w14:paraId="3CE7C2E2" w14:textId="77777777" w:rsidR="00282265" w:rsidRDefault="00EE26C5" w:rsidP="00EE26C5">
      <w:pPr>
        <w:pStyle w:val="KeinLeerraum"/>
        <w:rPr>
          <w:color w:val="002060"/>
          <w:lang w:val="es-ES"/>
        </w:rPr>
      </w:pPr>
      <w:r w:rsidRPr="00EE26C5">
        <w:rPr>
          <w:color w:val="002060"/>
          <w:lang w:val="es-ES"/>
        </w:rPr>
        <w:t xml:space="preserve">   nocturno. El precio seria el mismo (menos una noche alojamiento en el hotel de </w:t>
      </w:r>
      <w:r w:rsidR="00282265">
        <w:rPr>
          <w:color w:val="002060"/>
          <w:lang w:val="es-ES"/>
        </w:rPr>
        <w:t xml:space="preserve">Copenhague </w:t>
      </w:r>
      <w:r w:rsidRPr="00EE26C5">
        <w:rPr>
          <w:color w:val="002060"/>
          <w:lang w:val="es-ES"/>
        </w:rPr>
        <w:t xml:space="preserve">y/o </w:t>
      </w:r>
      <w:r w:rsidR="00282265">
        <w:rPr>
          <w:color w:val="002060"/>
          <w:lang w:val="es-ES"/>
        </w:rPr>
        <w:t xml:space="preserve">  </w:t>
      </w:r>
    </w:p>
    <w:p w14:paraId="4B629F3A" w14:textId="0E9C9D63" w:rsidR="00EE26C5" w:rsidRPr="00EE26C5" w:rsidRDefault="00282265" w:rsidP="00EE26C5">
      <w:pPr>
        <w:pStyle w:val="KeinLeerraum"/>
        <w:rPr>
          <w:color w:val="002060"/>
          <w:lang w:val="es-ES"/>
        </w:rPr>
      </w:pPr>
      <w:r>
        <w:rPr>
          <w:color w:val="002060"/>
          <w:lang w:val="es-ES"/>
        </w:rPr>
        <w:t xml:space="preserve">   </w:t>
      </w:r>
      <w:r w:rsidR="00EE26C5" w:rsidRPr="00EE26C5">
        <w:rPr>
          <w:color w:val="002060"/>
          <w:lang w:val="es-ES"/>
        </w:rPr>
        <w:t>hotel</w:t>
      </w:r>
      <w:r>
        <w:rPr>
          <w:color w:val="002060"/>
          <w:lang w:val="es-ES"/>
        </w:rPr>
        <w:t xml:space="preserve"> </w:t>
      </w:r>
      <w:r w:rsidR="00EE26C5" w:rsidRPr="00EE26C5">
        <w:rPr>
          <w:color w:val="002060"/>
          <w:lang w:val="es-ES"/>
        </w:rPr>
        <w:t xml:space="preserve">de </w:t>
      </w:r>
      <w:r>
        <w:rPr>
          <w:color w:val="002060"/>
          <w:lang w:val="es-ES"/>
        </w:rPr>
        <w:t>Helsinki</w:t>
      </w:r>
      <w:r w:rsidR="00EE26C5" w:rsidRPr="00EE26C5">
        <w:rPr>
          <w:color w:val="002060"/>
          <w:lang w:val="es-ES"/>
        </w:rPr>
        <w:t xml:space="preserv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71B2B"/>
    <w:rsid w:val="00282265"/>
    <w:rsid w:val="002B6FBD"/>
    <w:rsid w:val="002C0544"/>
    <w:rsid w:val="00361132"/>
    <w:rsid w:val="0036157A"/>
    <w:rsid w:val="003F6BC3"/>
    <w:rsid w:val="004325C8"/>
    <w:rsid w:val="00442B69"/>
    <w:rsid w:val="00526070"/>
    <w:rsid w:val="005440D6"/>
    <w:rsid w:val="005542AA"/>
    <w:rsid w:val="005C08D3"/>
    <w:rsid w:val="005C5668"/>
    <w:rsid w:val="00652D85"/>
    <w:rsid w:val="0068477D"/>
    <w:rsid w:val="006C1AA2"/>
    <w:rsid w:val="006F4B59"/>
    <w:rsid w:val="00711F44"/>
    <w:rsid w:val="00750991"/>
    <w:rsid w:val="00757777"/>
    <w:rsid w:val="00780E15"/>
    <w:rsid w:val="007D4999"/>
    <w:rsid w:val="0084434B"/>
    <w:rsid w:val="008E2E79"/>
    <w:rsid w:val="008F6CBB"/>
    <w:rsid w:val="00942BA2"/>
    <w:rsid w:val="009A4F8D"/>
    <w:rsid w:val="009F187A"/>
    <w:rsid w:val="009F3157"/>
    <w:rsid w:val="00AE66DD"/>
    <w:rsid w:val="00B06CD0"/>
    <w:rsid w:val="00B7203D"/>
    <w:rsid w:val="00B86510"/>
    <w:rsid w:val="00C331A1"/>
    <w:rsid w:val="00C376CC"/>
    <w:rsid w:val="00C4571D"/>
    <w:rsid w:val="00C81CB8"/>
    <w:rsid w:val="00CE70C2"/>
    <w:rsid w:val="00D717B9"/>
    <w:rsid w:val="00D90C7D"/>
    <w:rsid w:val="00D935C7"/>
    <w:rsid w:val="00DC5736"/>
    <w:rsid w:val="00DD45DF"/>
    <w:rsid w:val="00DE03F3"/>
    <w:rsid w:val="00E17C3A"/>
    <w:rsid w:val="00EA76B4"/>
    <w:rsid w:val="00EB0F3F"/>
    <w:rsid w:val="00EE26C5"/>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76317879">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6050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8</cp:revision>
  <cp:lastPrinted>2024-10-07T13:18:00Z</cp:lastPrinted>
  <dcterms:created xsi:type="dcterms:W3CDTF">2024-10-14T10:18:00Z</dcterms:created>
  <dcterms:modified xsi:type="dcterms:W3CDTF">2024-10-14T13:00:00Z</dcterms:modified>
</cp:coreProperties>
</file>