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5EAC1857" w:rsidR="00AC4687" w:rsidRPr="00511E9D" w:rsidRDefault="00FA2498" w:rsidP="00511E9D">
      <w:pPr>
        <w:pStyle w:val="Ttulo3"/>
        <w:jc w:val="center"/>
        <w:rPr>
          <w:rFonts w:ascii="Century Gothic" w:hAnsi="Century Gothic"/>
          <w:color w:val="64A0BA"/>
          <w:sz w:val="32"/>
          <w:szCs w:val="32"/>
          <w:bdr w:val="single" w:sz="4" w:space="0" w:color="auto"/>
          <w:lang w:val="pt-BR"/>
        </w:rPr>
      </w:pPr>
      <w:r w:rsidRPr="00FA2498">
        <w:rPr>
          <w:rFonts w:ascii="Century Gothic" w:hAnsi="Century Gothic"/>
          <w:color w:val="64A0BA"/>
          <w:sz w:val="32"/>
          <w:szCs w:val="32"/>
          <w:bdr w:val="single" w:sz="4" w:space="0" w:color="auto"/>
          <w:lang w:val="pt-BR"/>
        </w:rPr>
        <w:t>CAPITALES IMPERIALES</w:t>
      </w:r>
      <w:r w:rsidR="00683062" w:rsidRPr="00683062">
        <w:rPr>
          <w:rFonts w:ascii="Century Gothic" w:hAnsi="Century Gothic"/>
          <w:color w:val="64A0BA"/>
          <w:sz w:val="32"/>
          <w:szCs w:val="32"/>
          <w:bdr w:val="single" w:sz="4" w:space="0" w:color="auto"/>
          <w:lang w:val="pt-BR"/>
        </w:rPr>
        <w:t xml:space="preserve"> CON TERMAS</w:t>
      </w:r>
      <w:r w:rsidR="00E65629">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B9257C">
        <w:rPr>
          <w:rFonts w:ascii="Century Gothic" w:hAnsi="Century Gothic"/>
          <w:color w:val="64A0BA"/>
          <w:sz w:val="32"/>
          <w:szCs w:val="32"/>
          <w:bdr w:val="single" w:sz="4" w:space="0" w:color="auto"/>
          <w:lang w:val="pt-BR"/>
        </w:rPr>
        <w:t>6/2027</w:t>
      </w:r>
    </w:p>
    <w:p w14:paraId="23A5BC0C" w14:textId="77777777" w:rsidR="00E014D2" w:rsidRPr="008F13E9" w:rsidRDefault="00E014D2" w:rsidP="007E3F96">
      <w:pPr>
        <w:jc w:val="center"/>
        <w:rPr>
          <w:lang w:val="es-ES"/>
        </w:rPr>
      </w:pPr>
    </w:p>
    <w:p w14:paraId="282BD4FA" w14:textId="1CB099B4"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683062">
        <w:rPr>
          <w:rFonts w:ascii="Century Gothic" w:hAnsi="Century Gothic" w:cs="Arial"/>
          <w:b/>
          <w:color w:val="64A0BA"/>
          <w:sz w:val="28"/>
          <w:szCs w:val="28"/>
          <w:lang w:val="pt-BR"/>
        </w:rPr>
        <w:t>EETVB</w:t>
      </w:r>
      <w:r w:rsidR="00FA2498">
        <w:rPr>
          <w:rFonts w:ascii="Century Gothic" w:hAnsi="Century Gothic" w:cs="Arial"/>
          <w:b/>
          <w:color w:val="64A0BA"/>
          <w:sz w:val="28"/>
          <w:szCs w:val="28"/>
          <w:lang w:val="pt-BR"/>
        </w:rPr>
        <w:t>P</w:t>
      </w:r>
    </w:p>
    <w:p w14:paraId="589CA3BC" w14:textId="10FEED4C" w:rsidR="00767FDF" w:rsidRDefault="00767FDF" w:rsidP="002E5B33">
      <w:pPr>
        <w:rPr>
          <w:rFonts w:asciiTheme="majorHAnsi" w:hAnsiTheme="majorHAnsi" w:cs="Arial"/>
          <w:sz w:val="20"/>
          <w:szCs w:val="20"/>
          <w:lang w:val="es-ES"/>
        </w:rPr>
      </w:pPr>
    </w:p>
    <w:p w14:paraId="1EE23615" w14:textId="77777777" w:rsidR="00DF1C3C" w:rsidRPr="002E5B33" w:rsidRDefault="00DF1C3C"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6ADA934C"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w:t>
      </w:r>
      <w:r w:rsidR="00683062">
        <w:rPr>
          <w:rFonts w:ascii="Century Gothic" w:hAnsi="Century Gothic"/>
          <w:color w:val="64A0BA"/>
          <w:sz w:val="24"/>
          <w:bdr w:val="single" w:sz="4" w:space="0" w:color="auto"/>
          <w14:textOutline w14:w="9525" w14:cap="rnd" w14:cmpd="sng" w14:algn="ctr">
            <w14:noFill/>
            <w14:prstDash w14:val="solid"/>
            <w14:bevel/>
          </w14:textOutline>
        </w:rPr>
        <w:t>S</w:t>
      </w:r>
      <w:r w:rsidR="001D2189">
        <w:rPr>
          <w:rFonts w:ascii="Century Gothic" w:hAnsi="Century Gothic"/>
          <w:color w:val="64A0BA"/>
          <w:sz w:val="24"/>
          <w:bdr w:val="single" w:sz="4" w:space="0" w:color="auto"/>
          <w14:textOutline w14:w="9525" w14:cap="rnd" w14:cmpd="sng" w14:algn="ctr">
            <w14:noFill/>
            <w14:prstDash w14:val="solid"/>
            <w14:bevel/>
          </w14:textOutline>
        </w:rPr>
        <w:t xml:space="preserve"> INVIERNO</w:t>
      </w:r>
      <w:r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202</w:t>
      </w:r>
      <w:r w:rsidR="00B9257C">
        <w:rPr>
          <w:rFonts w:ascii="Century Gothic" w:hAnsi="Century Gothic"/>
          <w:color w:val="64A0BA"/>
          <w:sz w:val="24"/>
          <w:bdr w:val="single" w:sz="4" w:space="0" w:color="auto"/>
          <w14:textOutline w14:w="9525" w14:cap="rnd" w14:cmpd="sng" w14:algn="ctr">
            <w14:noFill/>
            <w14:prstDash w14:val="solid"/>
            <w14:bevel/>
          </w14:textOutline>
        </w:rPr>
        <w:t>6</w:t>
      </w:r>
      <w:r w:rsidR="00DF1C3C">
        <w:rPr>
          <w:rFonts w:ascii="Century Gothic" w:hAnsi="Century Gothic"/>
          <w:color w:val="64A0BA"/>
          <w:sz w:val="24"/>
          <w:bdr w:val="single" w:sz="4" w:space="0" w:color="auto"/>
          <w14:textOutline w14:w="9525" w14:cap="rnd" w14:cmpd="sng" w14:algn="ctr">
            <w14:noFill/>
            <w14:prstDash w14:val="solid"/>
            <w14:bevel/>
          </w14:textOutline>
        </w:rPr>
        <w:t>/2</w:t>
      </w:r>
      <w:r w:rsidR="00B9257C">
        <w:rPr>
          <w:rFonts w:ascii="Century Gothic" w:hAnsi="Century Gothic"/>
          <w:color w:val="64A0BA"/>
          <w:sz w:val="24"/>
          <w:bdr w:val="single" w:sz="4" w:space="0" w:color="auto"/>
          <w14:textOutline w14:w="9525" w14:cap="rnd" w14:cmpd="sng" w14:algn="ctr">
            <w14:noFill/>
            <w14:prstDash w14:val="solid"/>
            <w14:bevel/>
          </w14:textOutline>
        </w:rPr>
        <w:t>7</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46DA7458" w14:textId="0930301E" w:rsidR="00683062" w:rsidRPr="00683062" w:rsidRDefault="00683062" w:rsidP="00683062">
      <w:pPr>
        <w:jc w:val="both"/>
        <w:rPr>
          <w:rFonts w:ascii="Century Gothic" w:hAnsi="Century Gothic" w:cs="Arial"/>
          <w:bCs/>
          <w:sz w:val="20"/>
          <w:szCs w:val="20"/>
          <w:lang w:val="es-ES"/>
        </w:rPr>
      </w:pPr>
      <w:r w:rsidRPr="00683062">
        <w:rPr>
          <w:rFonts w:ascii="Century Gothic" w:hAnsi="Century Gothic" w:cs="Arial"/>
          <w:bCs/>
          <w:sz w:val="20"/>
          <w:szCs w:val="20"/>
          <w:lang w:val="es-ES"/>
        </w:rPr>
        <w:t>NOVIEMBRE 202</w:t>
      </w:r>
      <w:r w:rsidR="00163DB7">
        <w:rPr>
          <w:rFonts w:ascii="Century Gothic" w:hAnsi="Century Gothic" w:cs="Arial"/>
          <w:bCs/>
          <w:sz w:val="20"/>
          <w:szCs w:val="20"/>
          <w:lang w:val="es-ES"/>
        </w:rPr>
        <w:t>6</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225A51">
        <w:rPr>
          <w:rFonts w:ascii="Century Gothic" w:hAnsi="Century Gothic" w:cs="Arial"/>
          <w:bCs/>
          <w:sz w:val="20"/>
          <w:szCs w:val="20"/>
          <w:lang w:val="es-ES"/>
        </w:rPr>
        <w:t>5</w:t>
      </w:r>
    </w:p>
    <w:p w14:paraId="51567235" w14:textId="1AC3AF41" w:rsidR="00D67FF1" w:rsidRPr="002E5B33" w:rsidRDefault="00683062" w:rsidP="00683062">
      <w:pPr>
        <w:jc w:val="both"/>
        <w:rPr>
          <w:rFonts w:ascii="Century Gothic" w:hAnsi="Century Gothic" w:cs="Arial"/>
          <w:bCs/>
          <w:sz w:val="20"/>
          <w:szCs w:val="20"/>
          <w:lang w:val="es-ES"/>
        </w:rPr>
      </w:pPr>
      <w:r w:rsidRPr="00683062">
        <w:rPr>
          <w:rFonts w:ascii="Century Gothic" w:hAnsi="Century Gothic" w:cs="Arial"/>
          <w:bCs/>
          <w:sz w:val="20"/>
          <w:szCs w:val="20"/>
          <w:lang w:val="es-ES"/>
        </w:rPr>
        <w:t>MARZO 202</w:t>
      </w:r>
      <w:r w:rsidR="00163DB7">
        <w:rPr>
          <w:rFonts w:ascii="Century Gothic" w:hAnsi="Century Gothic" w:cs="Arial"/>
          <w:bCs/>
          <w:sz w:val="20"/>
          <w:szCs w:val="20"/>
          <w:lang w:val="es-ES"/>
        </w:rPr>
        <w:t>7</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B9257C">
        <w:rPr>
          <w:rFonts w:ascii="Century Gothic" w:hAnsi="Century Gothic" w:cs="Arial"/>
          <w:bCs/>
          <w:sz w:val="20"/>
          <w:szCs w:val="20"/>
          <w:lang w:val="es-ES"/>
        </w:rPr>
        <w:t>4, 25</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1FDFAD92" w14:textId="13EC8053" w:rsidR="00683062" w:rsidRPr="00683062" w:rsidRDefault="00683062" w:rsidP="00683062">
      <w:pPr>
        <w:jc w:val="both"/>
        <w:rPr>
          <w:rFonts w:ascii="Century Gothic" w:hAnsi="Century Gothic" w:cs="Arial"/>
          <w:sz w:val="20"/>
          <w:szCs w:val="20"/>
          <w:lang w:val="it-IT"/>
        </w:rPr>
      </w:pPr>
      <w:r w:rsidRPr="00683062">
        <w:rPr>
          <w:rFonts w:ascii="Century Gothic" w:hAnsi="Century Gothic" w:cs="Arial"/>
          <w:sz w:val="20"/>
          <w:szCs w:val="20"/>
          <w:lang w:val="it-IT"/>
        </w:rPr>
        <w:t>VIENA: PARKHOTEL SCHÖNBRUNN</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63128A10" w14:textId="12E4B7B2" w:rsidR="00683062" w:rsidRPr="00683062" w:rsidRDefault="00683062" w:rsidP="00683062">
      <w:pPr>
        <w:jc w:val="both"/>
        <w:rPr>
          <w:rFonts w:ascii="Century Gothic" w:hAnsi="Century Gothic" w:cs="Arial"/>
          <w:sz w:val="20"/>
          <w:szCs w:val="20"/>
          <w:lang w:val="it-IT"/>
        </w:rPr>
      </w:pPr>
      <w:r w:rsidRPr="00683062">
        <w:rPr>
          <w:rFonts w:ascii="Century Gothic" w:hAnsi="Century Gothic" w:cs="Arial"/>
          <w:sz w:val="20"/>
          <w:szCs w:val="20"/>
          <w:lang w:val="it-IT"/>
        </w:rPr>
        <w:t>BUDAPEST: 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0C005FD8" w14:textId="630F270A" w:rsidR="000E68BD" w:rsidRPr="002E5B33" w:rsidRDefault="00683062" w:rsidP="00BE6DD2">
      <w:pPr>
        <w:jc w:val="both"/>
        <w:rPr>
          <w:rFonts w:ascii="Century Gothic" w:hAnsi="Century Gothic" w:cs="Arial"/>
          <w:sz w:val="20"/>
          <w:szCs w:val="20"/>
          <w:lang w:val="it-IT"/>
        </w:rPr>
      </w:pPr>
      <w:r w:rsidRPr="00683062">
        <w:rPr>
          <w:rFonts w:ascii="Century Gothic" w:hAnsi="Century Gothic" w:cs="Arial"/>
          <w:sz w:val="20"/>
          <w:szCs w:val="20"/>
          <w:lang w:val="it-IT"/>
        </w:rPr>
        <w:t>PRAGA: HERMITAGE</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7822EDF6" w14:textId="77777777" w:rsidR="00817CD6" w:rsidRDefault="00817CD6"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3A9EE1AB" w14:textId="7A752FE1" w:rsidR="00BE6DD2" w:rsidRPr="00B9257C" w:rsidRDefault="001F3116" w:rsidP="00B9257C">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7C44263F" w14:textId="77777777" w:rsidR="00BE6DD2" w:rsidRPr="00BE6DD2" w:rsidRDefault="00BE6DD2" w:rsidP="00BE6DD2">
      <w:pPr>
        <w:jc w:val="both"/>
        <w:rPr>
          <w:rFonts w:ascii="Century Gothic" w:hAnsi="Century Gothic" w:cs="Arial"/>
          <w:sz w:val="20"/>
          <w:szCs w:val="20"/>
          <w:lang w:val="fr-FR"/>
        </w:rPr>
      </w:pPr>
      <w:r w:rsidRPr="00BE6DD2">
        <w:rPr>
          <w:rFonts w:ascii="Century Gothic" w:hAnsi="Century Gothic" w:cs="Arial"/>
          <w:sz w:val="20"/>
          <w:szCs w:val="20"/>
          <w:lang w:val="fr-FR"/>
        </w:rPr>
        <w:t>• Guía exclusivo de habla hispana</w:t>
      </w:r>
    </w:p>
    <w:p w14:paraId="5D7C49E1" w14:textId="77777777" w:rsidR="00BE6DD2" w:rsidRPr="00BE6DD2" w:rsidRDefault="00BE6DD2" w:rsidP="00BE6DD2">
      <w:pPr>
        <w:jc w:val="both"/>
        <w:rPr>
          <w:rFonts w:ascii="Century Gothic" w:hAnsi="Century Gothic" w:cs="Arial"/>
          <w:sz w:val="20"/>
          <w:szCs w:val="20"/>
          <w:lang w:val="fr-FR"/>
        </w:rPr>
      </w:pPr>
      <w:r w:rsidRPr="00BE6DD2">
        <w:rPr>
          <w:rFonts w:ascii="Century Gothic" w:hAnsi="Century Gothic" w:cs="Arial"/>
          <w:sz w:val="20"/>
          <w:szCs w:val="20"/>
          <w:lang w:val="fr-FR"/>
        </w:rPr>
        <w:t>• 8 noches alojamiento con desayuno buffet</w:t>
      </w:r>
    </w:p>
    <w:p w14:paraId="042B147C" w14:textId="77777777" w:rsidR="00BE6DD2" w:rsidRPr="00BE6DD2" w:rsidRDefault="00BE6DD2" w:rsidP="00BE6DD2">
      <w:pPr>
        <w:jc w:val="both"/>
        <w:rPr>
          <w:rFonts w:ascii="Century Gothic" w:hAnsi="Century Gothic" w:cs="Arial"/>
          <w:color w:val="FF0000"/>
          <w:sz w:val="20"/>
          <w:szCs w:val="20"/>
          <w:lang w:val="fr-FR"/>
        </w:rPr>
      </w:pPr>
      <w:r w:rsidRPr="00BE6DD2">
        <w:rPr>
          <w:rFonts w:ascii="Century Gothic" w:hAnsi="Century Gothic" w:cs="Arial"/>
          <w:color w:val="FF0000"/>
          <w:sz w:val="20"/>
          <w:szCs w:val="20"/>
          <w:lang w:val="fr-FR"/>
        </w:rPr>
        <w:t>• Cena de bienvenida</w:t>
      </w:r>
    </w:p>
    <w:p w14:paraId="77959F7C" w14:textId="180CF624" w:rsidR="001D2189" w:rsidRPr="00D67FF1" w:rsidRDefault="00BE6DD2" w:rsidP="00BE6DD2">
      <w:pPr>
        <w:jc w:val="both"/>
        <w:rPr>
          <w:rFonts w:ascii="Century Gothic" w:hAnsi="Century Gothic" w:cs="Arial"/>
          <w:color w:val="FF0000"/>
          <w:sz w:val="20"/>
          <w:szCs w:val="20"/>
          <w:lang w:val="fr-FR"/>
        </w:rPr>
      </w:pPr>
      <w:r w:rsidRPr="00BE6DD2">
        <w:rPr>
          <w:rFonts w:ascii="Century Gothic" w:hAnsi="Century Gothic" w:cs="Arial"/>
          <w:sz w:val="20"/>
          <w:szCs w:val="20"/>
          <w:lang w:val="fr-FR"/>
        </w:rPr>
        <w:t>• Entradas y experiencias según itinerario</w:t>
      </w:r>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1134F976"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9671E" w:rsidRPr="0089671E">
        <w:rPr>
          <w:rFonts w:ascii="Century Gothic" w:hAnsi="Century Gothic" w:cs="Arial"/>
          <w:b/>
          <w:bCs/>
          <w:color w:val="FF0000"/>
          <w:sz w:val="20"/>
          <w:szCs w:val="20"/>
          <w:lang w:val="it-IT"/>
        </w:rPr>
        <w:t>1</w:t>
      </w:r>
      <w:r w:rsidR="00B9257C">
        <w:rPr>
          <w:rFonts w:ascii="Century Gothic" w:hAnsi="Century Gothic" w:cs="Arial"/>
          <w:b/>
          <w:bCs/>
          <w:color w:val="FF0000"/>
          <w:sz w:val="20"/>
          <w:szCs w:val="20"/>
          <w:lang w:val="it-IT"/>
        </w:rPr>
        <w:t>450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4AFF7860" w14:textId="0FA61496" w:rsidR="00BE6DD2" w:rsidRPr="002E5B33" w:rsidRDefault="00AE1FF1" w:rsidP="0089671E">
      <w:pPr>
        <w:jc w:val="both"/>
        <w:rPr>
          <w:rFonts w:ascii="Century Gothic" w:hAnsi="Century Gothic"/>
          <w:bCs/>
          <w:sz w:val="20"/>
          <w:szCs w:val="20"/>
          <w:lang w:val="es-ES_tradnl"/>
        </w:rPr>
      </w:pPr>
      <w:r w:rsidRPr="00AE1FF1">
        <w:rPr>
          <w:rFonts w:ascii="Century Gothic" w:hAnsi="Century Gothic" w:cs="Arial"/>
          <w:b/>
          <w:bCs/>
          <w:color w:val="FF0000"/>
          <w:sz w:val="20"/>
          <w:szCs w:val="20"/>
          <w:lang w:val="it-IT"/>
        </w:rPr>
        <w:t>€</w:t>
      </w:r>
      <w:r w:rsidR="001D2189">
        <w:rPr>
          <w:rFonts w:ascii="Century Gothic" w:hAnsi="Century Gothic" w:cs="Arial"/>
          <w:b/>
          <w:bCs/>
          <w:color w:val="FF0000"/>
          <w:sz w:val="20"/>
          <w:szCs w:val="20"/>
          <w:lang w:val="it-IT"/>
        </w:rPr>
        <w:t xml:space="preserve">   </w:t>
      </w:r>
      <w:r w:rsidR="00B9257C">
        <w:rPr>
          <w:rFonts w:ascii="Century Gothic" w:hAnsi="Century Gothic" w:cs="Arial"/>
          <w:b/>
          <w:bCs/>
          <w:color w:val="FF0000"/>
          <w:sz w:val="20"/>
          <w:szCs w:val="20"/>
          <w:lang w:val="it-IT"/>
        </w:rPr>
        <w:t>770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35323BC0" w14:textId="632B121C" w:rsidR="00DF1C3C" w:rsidRDefault="00DF1C3C" w:rsidP="00BD1E2E">
      <w:pPr>
        <w:autoSpaceDE w:val="0"/>
        <w:autoSpaceDN w:val="0"/>
        <w:adjustRightInd w:val="0"/>
        <w:jc w:val="both"/>
        <w:rPr>
          <w:rFonts w:ascii="Century Gothic" w:hAnsi="Century Gothic"/>
          <w:bCs/>
          <w:sz w:val="20"/>
          <w:szCs w:val="20"/>
          <w:lang w:val="es-ES_tradnl"/>
        </w:rPr>
      </w:pPr>
    </w:p>
    <w:p w14:paraId="0662A274" w14:textId="77777777" w:rsidR="00DF1C3C" w:rsidRDefault="00DF1C3C" w:rsidP="00BD1E2E">
      <w:pPr>
        <w:autoSpaceDE w:val="0"/>
        <w:autoSpaceDN w:val="0"/>
        <w:adjustRightInd w:val="0"/>
        <w:jc w:val="both"/>
        <w:rPr>
          <w:rFonts w:ascii="Century Gothic" w:hAnsi="Century Gothic"/>
          <w:bCs/>
          <w:sz w:val="20"/>
          <w:szCs w:val="20"/>
          <w:lang w:val="es-ES_tradnl"/>
        </w:rPr>
      </w:pPr>
    </w:p>
    <w:p w14:paraId="316FFC92" w14:textId="77777777" w:rsidR="004F7332" w:rsidRPr="002E5B33" w:rsidRDefault="004F7332" w:rsidP="00BD1E2E">
      <w:pPr>
        <w:autoSpaceDE w:val="0"/>
        <w:autoSpaceDN w:val="0"/>
        <w:adjustRightInd w:val="0"/>
        <w:jc w:val="both"/>
        <w:rPr>
          <w:rFonts w:ascii="Century Gothic" w:hAnsi="Century Gothic"/>
          <w:bCs/>
          <w:sz w:val="20"/>
          <w:szCs w:val="20"/>
          <w:lang w:val="es-ES_tradnl"/>
        </w:rPr>
      </w:pPr>
    </w:p>
    <w:p w14:paraId="177B1286"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1 JUE VIENA</w:t>
      </w:r>
      <w:r w:rsidRPr="00D808DC">
        <w:rPr>
          <w:rFonts w:ascii="Century Gothic" w:hAnsi="Century Gothic"/>
          <w:sz w:val="20"/>
          <w:szCs w:val="20"/>
        </w:rPr>
        <w:br/>
        <w:t>Llegará al aeropuerto de Viena y nuestro chófer le llevará a su hotel. Por la noche, conocerá a sus compañeros de viaje en una típica cena austriaca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67826197"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2 VIE VIENA</w:t>
      </w:r>
      <w:r w:rsidRPr="00D808DC">
        <w:rPr>
          <w:rFonts w:ascii="Century Gothic" w:hAnsi="Century Gothic"/>
          <w:sz w:val="20"/>
          <w:szCs w:val="20"/>
        </w:rPr>
        <w:b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w:t>
      </w:r>
      <w:r w:rsidRPr="00D808DC">
        <w:rPr>
          <w:rFonts w:ascii="Century Gothic" w:hAnsi="Century Gothic"/>
          <w:sz w:val="20"/>
          <w:szCs w:val="20"/>
        </w:rPr>
        <w:lastRenderedPageBreak/>
        <w:t>judío. El recorrido termina en el centro, en la Maria-Theresien-Platz. Después de la visita panorámica, tiene la opción de unirse a una visita al Palacio de Schönbrunn (no incluida).</w:t>
      </w:r>
    </w:p>
    <w:p w14:paraId="0FE6BF91"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3 SAB VIENA</w:t>
      </w:r>
      <w:r w:rsidRPr="00D808DC">
        <w:rPr>
          <w:rFonts w:ascii="Century Gothic" w:hAnsi="Century Gothic"/>
          <w:sz w:val="20"/>
          <w:szCs w:val="20"/>
        </w:rPr>
        <w:br/>
        <w:t>Tras desayunar en el hotel reservado, tendrá el día libre.</w:t>
      </w:r>
    </w:p>
    <w:p w14:paraId="224FCBC2"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4 DOM VIENA - BUDAPEST</w:t>
      </w:r>
      <w:r w:rsidRPr="00D808DC">
        <w:rPr>
          <w:rFonts w:ascii="Century Gothic" w:hAnsi="Century Gothic"/>
          <w:sz w:val="20"/>
          <w:szCs w:val="20"/>
        </w:rPr>
        <w:br/>
        <w:t>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edificio más importante del bulevar, la Ópera Estatal de Hungría, diseñada por Miklós Ybl,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6A48A026"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5 LUN BUDAPEST</w:t>
      </w:r>
      <w:r w:rsidRPr="00D808DC">
        <w:rPr>
          <w:rFonts w:ascii="Century Gothic" w:hAnsi="Century Gothic"/>
          <w:color w:val="FF0000"/>
          <w:sz w:val="20"/>
          <w:szCs w:val="20"/>
        </w:rPr>
        <w:br/>
      </w:r>
      <w:r w:rsidRPr="00D808DC">
        <w:rPr>
          <w:rFonts w:ascii="Century Gothic" w:hAnsi="Century Gothic"/>
          <w:sz w:val="20"/>
          <w:szCs w:val="20"/>
        </w:rPr>
        <w:t>Tras desayunar en el hotel, pasearemos juntos por el barrio del castillo de “Buda”,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 La relajación está a la orden del día esta tarde. Junto con nuestro guía visitamos el Balneario Szechenyi, que es el mayor balneario termal de Europa con sus 15 piscinas cubiertas y 3 al aire libre. El agua del Baño Szechenyi tiene efectos curativos (entrada incluida). El baño, que está abierto todo el año, es uno de los baños termales más antiguos de Budapest y ofrece una serie de servicios de bienestar y masajes (de pago).</w:t>
      </w:r>
    </w:p>
    <w:p w14:paraId="7F34C75D"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6 MAR BUDAPEST – BRATISLAVA - PRAGA</w:t>
      </w:r>
      <w:r w:rsidRPr="00D808DC">
        <w:rPr>
          <w:rFonts w:ascii="Century Gothic" w:hAnsi="Century Gothic"/>
          <w:color w:val="FF0000"/>
          <w:sz w:val="20"/>
          <w:szCs w:val="20"/>
        </w:rPr>
        <w:br/>
      </w:r>
      <w:r w:rsidRPr="00D808DC">
        <w:rPr>
          <w:rFonts w:ascii="Century Gothic" w:hAnsi="Century Gothic"/>
          <w:sz w:val="20"/>
          <w:szCs w:val="20"/>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26D13AC4" w14:textId="77777777" w:rsidR="00B9257C" w:rsidRPr="00D808DC" w:rsidRDefault="00B9257C" w:rsidP="00B9257C">
      <w:pPr>
        <w:pStyle w:val="NormalWeb"/>
        <w:rPr>
          <w:rFonts w:ascii="Century Gothic" w:hAnsi="Century Gothic"/>
          <w:sz w:val="20"/>
          <w:szCs w:val="20"/>
        </w:rPr>
      </w:pPr>
      <w:r w:rsidRPr="00D808DC">
        <w:rPr>
          <w:rStyle w:val="Textoennegrita"/>
          <w:rFonts w:ascii="Century Gothic" w:hAnsi="Century Gothic"/>
          <w:color w:val="FF0000"/>
          <w:sz w:val="20"/>
          <w:szCs w:val="20"/>
        </w:rPr>
        <w:t>DÍA 7 MIE PRAGA</w:t>
      </w:r>
      <w:r w:rsidRPr="00D808DC">
        <w:rPr>
          <w:rFonts w:ascii="Century Gothic" w:hAnsi="Century Gothic"/>
          <w:sz w:val="20"/>
          <w:szCs w:val="20"/>
        </w:rPr>
        <w:br/>
        <w:t>Disfrute de un variado desayuno en el hotel reservado y prepárese para la visita de la ciudad. La visita comienza en el barrio del Castillo de Hradčany, con la Catedral de San Vito, el Castillo de Praga y el Callejón del Oro.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y disfrutamos de la hermosa vista. Pasearemos por la calle Karlova hasta la Plaza de la Ciudad Vieja con su reloj astronómico, la iglesia gótica de Nuestra Señora de Tyn y el monumento a Jan Hus. Finalmente, llegaremos a la Ciudad Nueva, donde termina nuestro recorrido. Praga también es famosa por su arte en vidrio y porcelana. Las marionetas también son un auténtico souvenir para los que se han quedado en casa.</w:t>
      </w:r>
    </w:p>
    <w:p w14:paraId="59E21C2D" w14:textId="77777777" w:rsidR="0089671E" w:rsidRPr="0089671E" w:rsidRDefault="0089671E" w:rsidP="0089671E">
      <w:pPr>
        <w:jc w:val="both"/>
        <w:rPr>
          <w:rFonts w:ascii="Century Gothic" w:hAnsi="Century Gothic"/>
          <w:sz w:val="20"/>
          <w:szCs w:val="20"/>
          <w:lang w:val="es-ES"/>
        </w:rPr>
      </w:pPr>
    </w:p>
    <w:p w14:paraId="525FE1B5" w14:textId="723E1DAF" w:rsidR="0089671E" w:rsidRPr="0089671E" w:rsidRDefault="0089671E" w:rsidP="0089671E">
      <w:pPr>
        <w:jc w:val="both"/>
        <w:rPr>
          <w:rFonts w:ascii="Century Gothic" w:hAnsi="Century Gothic"/>
          <w:sz w:val="20"/>
          <w:szCs w:val="20"/>
          <w:lang w:val="es-ES"/>
        </w:rPr>
      </w:pPr>
      <w:r w:rsidRPr="0089671E">
        <w:rPr>
          <w:rFonts w:ascii="Century Gothic" w:hAnsi="Century Gothic" w:cs="Arial"/>
          <w:b/>
          <w:bCs/>
          <w:color w:val="FF0000"/>
          <w:sz w:val="20"/>
          <w:szCs w:val="20"/>
          <w:lang w:val="es-ES"/>
        </w:rPr>
        <w:t xml:space="preserve">DÍA </w:t>
      </w:r>
      <w:r w:rsidR="00B9257C">
        <w:rPr>
          <w:rFonts w:ascii="Century Gothic" w:hAnsi="Century Gothic" w:cs="Arial"/>
          <w:b/>
          <w:bCs/>
          <w:color w:val="FF0000"/>
          <w:sz w:val="20"/>
          <w:szCs w:val="20"/>
          <w:lang w:val="es-ES"/>
        </w:rPr>
        <w:t>8 JUE</w:t>
      </w:r>
      <w:r w:rsidRPr="0089671E">
        <w:rPr>
          <w:rFonts w:ascii="Century Gothic" w:hAnsi="Century Gothic" w:cs="Arial"/>
          <w:b/>
          <w:bCs/>
          <w:color w:val="FF0000"/>
          <w:sz w:val="20"/>
          <w:szCs w:val="20"/>
          <w:lang w:val="es-ES"/>
        </w:rPr>
        <w:tab/>
        <w:t xml:space="preserve">PRAGA </w:t>
      </w:r>
    </w:p>
    <w:p w14:paraId="23A216E1" w14:textId="6EAB75A8" w:rsidR="00BE2C21" w:rsidRPr="00163DB7" w:rsidRDefault="00BE2C21" w:rsidP="0089671E">
      <w:pPr>
        <w:jc w:val="both"/>
        <w:rPr>
          <w:rFonts w:ascii="Century Gothic" w:hAnsi="Century Gothic"/>
          <w:sz w:val="20"/>
          <w:szCs w:val="20"/>
          <w:lang w:val="es-ES"/>
        </w:rPr>
      </w:pPr>
      <w:r w:rsidRPr="00BE2C21">
        <w:rPr>
          <w:rFonts w:ascii="Century Gothic" w:hAnsi="Century Gothic"/>
          <w:sz w:val="20"/>
          <w:szCs w:val="20"/>
          <w:lang w:val="es-ES"/>
        </w:rPr>
        <w:t xml:space="preserve">Hoy, después del desayuno, el día está totalmente a su disposición. </w:t>
      </w:r>
      <w:r w:rsidRPr="00163DB7">
        <w:rPr>
          <w:rFonts w:ascii="Century Gothic" w:hAnsi="Century Gothic"/>
          <w:sz w:val="20"/>
          <w:szCs w:val="20"/>
          <w:lang w:val="es-ES"/>
        </w:rPr>
        <w:t>Alojamiento en Praga.</w:t>
      </w:r>
    </w:p>
    <w:p w14:paraId="42CD93EF" w14:textId="77777777" w:rsidR="00BE2C21" w:rsidRPr="00163DB7" w:rsidRDefault="00BE2C21" w:rsidP="0089671E">
      <w:pPr>
        <w:jc w:val="both"/>
        <w:rPr>
          <w:rFonts w:ascii="Century Gothic" w:hAnsi="Century Gothic"/>
          <w:sz w:val="20"/>
          <w:szCs w:val="20"/>
          <w:lang w:val="es-ES"/>
        </w:rPr>
      </w:pPr>
    </w:p>
    <w:p w14:paraId="631BA7D1" w14:textId="36DA8DB7" w:rsidR="00BE2C21" w:rsidRPr="0089671E" w:rsidRDefault="00BE2C21" w:rsidP="00BE2C21">
      <w:pPr>
        <w:jc w:val="both"/>
        <w:rPr>
          <w:rFonts w:ascii="Century Gothic" w:hAnsi="Century Gothic"/>
          <w:sz w:val="20"/>
          <w:szCs w:val="20"/>
          <w:lang w:val="es-ES"/>
        </w:rPr>
      </w:pPr>
      <w:r w:rsidRPr="0089671E">
        <w:rPr>
          <w:rFonts w:ascii="Century Gothic" w:hAnsi="Century Gothic" w:cs="Arial"/>
          <w:b/>
          <w:bCs/>
          <w:color w:val="FF0000"/>
          <w:sz w:val="20"/>
          <w:szCs w:val="20"/>
          <w:lang w:val="es-ES"/>
        </w:rPr>
        <w:t xml:space="preserve">DÍA </w:t>
      </w:r>
      <w:r>
        <w:rPr>
          <w:rFonts w:ascii="Century Gothic" w:hAnsi="Century Gothic" w:cs="Arial"/>
          <w:b/>
          <w:bCs/>
          <w:color w:val="FF0000"/>
          <w:sz w:val="20"/>
          <w:szCs w:val="20"/>
          <w:lang w:val="es-ES"/>
        </w:rPr>
        <w:t>9 VIE</w:t>
      </w:r>
      <w:r w:rsidRPr="0089671E">
        <w:rPr>
          <w:rFonts w:ascii="Century Gothic" w:hAnsi="Century Gothic" w:cs="Arial"/>
          <w:b/>
          <w:bCs/>
          <w:color w:val="FF0000"/>
          <w:sz w:val="20"/>
          <w:szCs w:val="20"/>
          <w:lang w:val="es-ES"/>
        </w:rPr>
        <w:tab/>
        <w:t xml:space="preserve">PRAGA </w:t>
      </w:r>
    </w:p>
    <w:p w14:paraId="3701E693" w14:textId="77777777" w:rsidR="00BE2C21" w:rsidRPr="002E5B33" w:rsidRDefault="00BE2C21" w:rsidP="00BE2C21">
      <w:pPr>
        <w:jc w:val="both"/>
        <w:rPr>
          <w:rFonts w:ascii="Century Gothic" w:hAnsi="Century Gothic"/>
          <w:sz w:val="20"/>
          <w:szCs w:val="20"/>
          <w:lang w:val="es-ES"/>
        </w:rPr>
      </w:pPr>
      <w:r w:rsidRPr="0089671E">
        <w:rPr>
          <w:rFonts w:ascii="Century Gothic" w:hAnsi="Century Gothic"/>
          <w:sz w:val="20"/>
          <w:szCs w:val="20"/>
          <w:lang w:val="es-ES"/>
        </w:rPr>
        <w:t>Tras un último desayuno en Praga, le llevaremos al aeropuerto, donde nos despediremos d</w:t>
      </w:r>
      <w:r>
        <w:rPr>
          <w:rFonts w:ascii="Century Gothic" w:hAnsi="Century Gothic"/>
          <w:sz w:val="20"/>
          <w:szCs w:val="20"/>
          <w:lang w:val="es-ES"/>
        </w:rPr>
        <w:t xml:space="preserve">e </w:t>
      </w:r>
      <w:r w:rsidRPr="0089671E">
        <w:rPr>
          <w:rFonts w:ascii="Century Gothic" w:hAnsi="Century Gothic"/>
          <w:sz w:val="20"/>
          <w:szCs w:val="20"/>
          <w:lang w:val="es-ES"/>
        </w:rPr>
        <w:t xml:space="preserve">usted. </w:t>
      </w:r>
    </w:p>
    <w:p w14:paraId="49231CFB" w14:textId="77777777" w:rsidR="00BE2C21" w:rsidRPr="002E5B33" w:rsidRDefault="00BE2C21" w:rsidP="0089671E">
      <w:pPr>
        <w:jc w:val="both"/>
        <w:rPr>
          <w:rFonts w:ascii="Century Gothic" w:hAnsi="Century Gothic"/>
          <w:sz w:val="20"/>
          <w:szCs w:val="20"/>
          <w:lang w:val="es-ES"/>
        </w:rPr>
      </w:pPr>
    </w:p>
    <w:sectPr w:rsidR="00BE2C21"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84390"/>
    <w:rsid w:val="000A76FE"/>
    <w:rsid w:val="000C21B1"/>
    <w:rsid w:val="000E68BD"/>
    <w:rsid w:val="000F4577"/>
    <w:rsid w:val="001037AB"/>
    <w:rsid w:val="001422BB"/>
    <w:rsid w:val="00150334"/>
    <w:rsid w:val="001532BE"/>
    <w:rsid w:val="00162A42"/>
    <w:rsid w:val="00163DB7"/>
    <w:rsid w:val="00175034"/>
    <w:rsid w:val="001A2323"/>
    <w:rsid w:val="001C7D04"/>
    <w:rsid w:val="001D2189"/>
    <w:rsid w:val="001F3116"/>
    <w:rsid w:val="001F36DE"/>
    <w:rsid w:val="00201912"/>
    <w:rsid w:val="00222872"/>
    <w:rsid w:val="00225A51"/>
    <w:rsid w:val="00253769"/>
    <w:rsid w:val="00286367"/>
    <w:rsid w:val="002B1DBE"/>
    <w:rsid w:val="002E5B33"/>
    <w:rsid w:val="003013F4"/>
    <w:rsid w:val="0031584E"/>
    <w:rsid w:val="00315CB7"/>
    <w:rsid w:val="00320B1A"/>
    <w:rsid w:val="003223BC"/>
    <w:rsid w:val="00324A62"/>
    <w:rsid w:val="00326736"/>
    <w:rsid w:val="0038784B"/>
    <w:rsid w:val="003A107E"/>
    <w:rsid w:val="003A373B"/>
    <w:rsid w:val="003C7629"/>
    <w:rsid w:val="003F4860"/>
    <w:rsid w:val="0041593D"/>
    <w:rsid w:val="0047537B"/>
    <w:rsid w:val="004A7A16"/>
    <w:rsid w:val="004B6DA8"/>
    <w:rsid w:val="004C0CE7"/>
    <w:rsid w:val="004C1A4D"/>
    <w:rsid w:val="004D520F"/>
    <w:rsid w:val="004F07F6"/>
    <w:rsid w:val="004F7332"/>
    <w:rsid w:val="0050590F"/>
    <w:rsid w:val="00507E57"/>
    <w:rsid w:val="00511E9D"/>
    <w:rsid w:val="00546A34"/>
    <w:rsid w:val="0057233A"/>
    <w:rsid w:val="0058222E"/>
    <w:rsid w:val="0058433A"/>
    <w:rsid w:val="00587A59"/>
    <w:rsid w:val="0060412C"/>
    <w:rsid w:val="006420B9"/>
    <w:rsid w:val="00652F32"/>
    <w:rsid w:val="0068243A"/>
    <w:rsid w:val="00683062"/>
    <w:rsid w:val="006907D3"/>
    <w:rsid w:val="0069407D"/>
    <w:rsid w:val="006A0529"/>
    <w:rsid w:val="006B0084"/>
    <w:rsid w:val="0072265A"/>
    <w:rsid w:val="007229F4"/>
    <w:rsid w:val="00730B15"/>
    <w:rsid w:val="00756855"/>
    <w:rsid w:val="007570EC"/>
    <w:rsid w:val="00767FDF"/>
    <w:rsid w:val="00775B2F"/>
    <w:rsid w:val="0079403F"/>
    <w:rsid w:val="007D0BCB"/>
    <w:rsid w:val="007D4ABB"/>
    <w:rsid w:val="007E3F96"/>
    <w:rsid w:val="008108BE"/>
    <w:rsid w:val="008120D0"/>
    <w:rsid w:val="00817CD6"/>
    <w:rsid w:val="00836237"/>
    <w:rsid w:val="008377C2"/>
    <w:rsid w:val="008574CE"/>
    <w:rsid w:val="008615E8"/>
    <w:rsid w:val="0089517D"/>
    <w:rsid w:val="0089671E"/>
    <w:rsid w:val="008E2377"/>
    <w:rsid w:val="008F13E9"/>
    <w:rsid w:val="00922B3A"/>
    <w:rsid w:val="00924444"/>
    <w:rsid w:val="009E7D84"/>
    <w:rsid w:val="009F3AF5"/>
    <w:rsid w:val="00A100ED"/>
    <w:rsid w:val="00A329DC"/>
    <w:rsid w:val="00A32F0F"/>
    <w:rsid w:val="00A66B02"/>
    <w:rsid w:val="00A70142"/>
    <w:rsid w:val="00A86E0C"/>
    <w:rsid w:val="00A9022F"/>
    <w:rsid w:val="00AC4687"/>
    <w:rsid w:val="00AE1FF1"/>
    <w:rsid w:val="00B158BB"/>
    <w:rsid w:val="00B4186D"/>
    <w:rsid w:val="00B41EFF"/>
    <w:rsid w:val="00B576B9"/>
    <w:rsid w:val="00B74659"/>
    <w:rsid w:val="00B80573"/>
    <w:rsid w:val="00B9257C"/>
    <w:rsid w:val="00BD09D2"/>
    <w:rsid w:val="00BD1E2E"/>
    <w:rsid w:val="00BE2C21"/>
    <w:rsid w:val="00BE4B4E"/>
    <w:rsid w:val="00BE6DD2"/>
    <w:rsid w:val="00C104B3"/>
    <w:rsid w:val="00C419C4"/>
    <w:rsid w:val="00C43923"/>
    <w:rsid w:val="00CC2324"/>
    <w:rsid w:val="00CD6D1C"/>
    <w:rsid w:val="00CE35B5"/>
    <w:rsid w:val="00CF226B"/>
    <w:rsid w:val="00D329FF"/>
    <w:rsid w:val="00D525DB"/>
    <w:rsid w:val="00D56B11"/>
    <w:rsid w:val="00D61C16"/>
    <w:rsid w:val="00D67A51"/>
    <w:rsid w:val="00D67FF1"/>
    <w:rsid w:val="00D744E1"/>
    <w:rsid w:val="00D76445"/>
    <w:rsid w:val="00DA3FFA"/>
    <w:rsid w:val="00DB68F8"/>
    <w:rsid w:val="00DD4479"/>
    <w:rsid w:val="00DE27DC"/>
    <w:rsid w:val="00DF1C3C"/>
    <w:rsid w:val="00DF1EAE"/>
    <w:rsid w:val="00E014D2"/>
    <w:rsid w:val="00E534B8"/>
    <w:rsid w:val="00E65629"/>
    <w:rsid w:val="00E933B5"/>
    <w:rsid w:val="00EA0531"/>
    <w:rsid w:val="00EA2D22"/>
    <w:rsid w:val="00EA2E99"/>
    <w:rsid w:val="00EB79EF"/>
    <w:rsid w:val="00EC6BF2"/>
    <w:rsid w:val="00ED38D3"/>
    <w:rsid w:val="00ED7120"/>
    <w:rsid w:val="00F03340"/>
    <w:rsid w:val="00F57FD2"/>
    <w:rsid w:val="00F60A4F"/>
    <w:rsid w:val="00F60D1E"/>
    <w:rsid w:val="00F718A4"/>
    <w:rsid w:val="00FA2498"/>
    <w:rsid w:val="00FB5E63"/>
    <w:rsid w:val="00FB6378"/>
    <w:rsid w:val="00FC493F"/>
    <w:rsid w:val="00FD2CD5"/>
    <w:rsid w:val="00FF5F8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B9257C"/>
    <w:pPr>
      <w:spacing w:before="100" w:beforeAutospacing="1" w:after="100" w:afterAutospacing="1"/>
    </w:pPr>
    <w:rPr>
      <w:lang w:val="es-ES" w:eastAsia="es-ES"/>
    </w:rPr>
  </w:style>
  <w:style w:type="character" w:styleId="Textoennegrita">
    <w:name w:val="Strong"/>
    <w:basedOn w:val="Fuentedeprrafopredeter"/>
    <w:uiPriority w:val="22"/>
    <w:qFormat/>
    <w:rsid w:val="00B925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1004</Words>
  <Characters>5523</Characters>
  <Application>Microsoft Office Word</Application>
  <DocSecurity>0</DocSecurity>
  <Lines>46</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7</cp:revision>
  <cp:lastPrinted>2020-06-25T10:29:00Z</cp:lastPrinted>
  <dcterms:created xsi:type="dcterms:W3CDTF">2024-07-08T13:58:00Z</dcterms:created>
  <dcterms:modified xsi:type="dcterms:W3CDTF">2025-10-16T13:18:00Z</dcterms:modified>
</cp:coreProperties>
</file>