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6ECBF" w14:textId="77777777" w:rsidR="001E5B43" w:rsidRPr="002E5639" w:rsidRDefault="00F66E7E">
      <w:pPr>
        <w:pStyle w:val="Ttulo1"/>
        <w:spacing w:line="259" w:lineRule="auto"/>
        <w:jc w:val="center"/>
        <w:rPr>
          <w:lang w:val="es-ES"/>
        </w:rPr>
      </w:pPr>
      <w:r w:rsidRPr="002E5639">
        <w:rPr>
          <w:rFonts w:ascii="Arial" w:hAnsi="Arial"/>
          <w:color w:val="4F81BD"/>
          <w:sz w:val="32"/>
          <w:lang w:val="es-ES"/>
        </w:rPr>
        <w:t>ALEMANIA - SELVA NEGRA Y SUIZA</w:t>
      </w:r>
    </w:p>
    <w:p w14:paraId="2785250B" w14:textId="15CA137A" w:rsidR="001E5B43" w:rsidRDefault="00F66E7E">
      <w:pPr>
        <w:spacing w:after="120" w:line="259" w:lineRule="auto"/>
        <w:jc w:val="center"/>
        <w:rPr>
          <w:color w:val="4F81BD"/>
          <w:sz w:val="24"/>
          <w:lang w:val="es-ES"/>
        </w:rPr>
      </w:pPr>
      <w:r w:rsidRPr="002E5639">
        <w:rPr>
          <w:color w:val="4F81BD"/>
          <w:sz w:val="24"/>
          <w:lang w:val="es-ES"/>
        </w:rPr>
        <w:t xml:space="preserve">Categoría: </w:t>
      </w:r>
      <w:r w:rsidR="002E5639" w:rsidRPr="002E5639">
        <w:rPr>
          <w:color w:val="4F81BD"/>
          <w:sz w:val="24"/>
          <w:lang w:val="es-ES"/>
        </w:rPr>
        <w:t>P</w:t>
      </w:r>
      <w:r>
        <w:rPr>
          <w:color w:val="4F81BD"/>
          <w:sz w:val="24"/>
          <w:lang w:val="es-ES"/>
        </w:rPr>
        <w:t>IRMERA</w:t>
      </w:r>
    </w:p>
    <w:p w14:paraId="0459E3C6" w14:textId="77777777" w:rsidR="00F66E7E" w:rsidRPr="002E5639" w:rsidRDefault="00F66E7E" w:rsidP="00F66E7E">
      <w:pPr>
        <w:spacing w:after="120" w:line="259" w:lineRule="auto"/>
        <w:rPr>
          <w:lang w:val="es-ES"/>
        </w:rPr>
      </w:pPr>
    </w:p>
    <w:p w14:paraId="39EADFAD" w14:textId="77777777" w:rsidR="001E5B43" w:rsidRPr="002E5639" w:rsidRDefault="00F66E7E">
      <w:pPr>
        <w:spacing w:after="360"/>
        <w:jc w:val="center"/>
        <w:rPr>
          <w:lang w:val="es-ES"/>
        </w:rPr>
      </w:pPr>
      <w:r w:rsidRPr="002E5639">
        <w:rPr>
          <w:sz w:val="24"/>
          <w:lang w:val="es-ES"/>
        </w:rPr>
        <w:t>Código: EETALSUI  |  16 Días</w:t>
      </w:r>
    </w:p>
    <w:p w14:paraId="0293D109" w14:textId="77777777" w:rsidR="001E5B43" w:rsidRPr="002E5639" w:rsidRDefault="00F66E7E">
      <w:pPr>
        <w:pStyle w:val="Ttulo2"/>
        <w:spacing w:after="120" w:line="259" w:lineRule="auto"/>
        <w:rPr>
          <w:lang w:val="es-ES"/>
        </w:rPr>
      </w:pPr>
      <w:r w:rsidRPr="002E5639">
        <w:rPr>
          <w:rFonts w:ascii="Arial" w:hAnsi="Arial"/>
          <w:sz w:val="24"/>
          <w:lang w:val="es-ES"/>
        </w:rPr>
        <w:t>SALIDAS GARANTIZADAS 2027</w:t>
      </w:r>
    </w:p>
    <w:p w14:paraId="4864950D" w14:textId="4800D86B" w:rsidR="00AB2AA7" w:rsidRDefault="00AB2AA7">
      <w:pPr>
        <w:spacing w:after="120" w:line="259" w:lineRule="auto"/>
        <w:rPr>
          <w:lang w:val="es-ES"/>
        </w:rPr>
      </w:pPr>
      <w:r>
        <w:rPr>
          <w:lang w:val="es-ES"/>
        </w:rPr>
        <w:t>MAYO……………………………………...30</w:t>
      </w:r>
    </w:p>
    <w:p w14:paraId="7BC6E9EF" w14:textId="1D225005" w:rsidR="001E5B43" w:rsidRPr="002E5639" w:rsidRDefault="00F66E7E">
      <w:pPr>
        <w:spacing w:after="120" w:line="259" w:lineRule="auto"/>
        <w:rPr>
          <w:lang w:val="es-ES"/>
        </w:rPr>
      </w:pPr>
      <w:r w:rsidRPr="002E5639">
        <w:rPr>
          <w:lang w:val="es-ES"/>
        </w:rPr>
        <w:t>JUNIO . . . . . . . . . . . . . . . . . . . . . . . . . . 13, 27</w:t>
      </w:r>
    </w:p>
    <w:p w14:paraId="1909615A" w14:textId="77777777" w:rsidR="001E5B43" w:rsidRPr="002E5639" w:rsidRDefault="00F66E7E">
      <w:pPr>
        <w:spacing w:after="120" w:line="259" w:lineRule="auto"/>
        <w:rPr>
          <w:lang w:val="es-ES"/>
        </w:rPr>
      </w:pPr>
      <w:r w:rsidRPr="002E5639">
        <w:rPr>
          <w:lang w:val="es-ES"/>
        </w:rPr>
        <w:t>JULIO . . . . . . . . . . . . . . . . . . . . . . . . . . 11</w:t>
      </w:r>
    </w:p>
    <w:p w14:paraId="17E876EA" w14:textId="77777777" w:rsidR="001E5B43" w:rsidRPr="002E5639" w:rsidRDefault="00F66E7E">
      <w:pPr>
        <w:spacing w:after="120" w:line="259" w:lineRule="auto"/>
        <w:rPr>
          <w:lang w:val="es-ES"/>
        </w:rPr>
      </w:pPr>
      <w:r w:rsidRPr="002E5639">
        <w:rPr>
          <w:lang w:val="es-ES"/>
        </w:rPr>
        <w:t>AGOSTO . . . . . . . . . . . . . . . . . . . . . . . . . 8</w:t>
      </w:r>
    </w:p>
    <w:p w14:paraId="4C26B1D8" w14:textId="77777777" w:rsidR="001E5B43" w:rsidRPr="002E5639" w:rsidRDefault="00F66E7E">
      <w:pPr>
        <w:spacing w:after="120" w:line="259" w:lineRule="auto"/>
        <w:rPr>
          <w:lang w:val="es-ES"/>
        </w:rPr>
      </w:pPr>
      <w:r w:rsidRPr="002E5639">
        <w:rPr>
          <w:lang w:val="es-ES"/>
        </w:rPr>
        <w:t xml:space="preserve">SEPTIEMBRE . . . . . . . . . . . . . . . . . . . . . 5, </w:t>
      </w:r>
      <w:r w:rsidRPr="00FF30D3">
        <w:rPr>
          <w:color w:val="FF0000"/>
          <w:lang w:val="es-ES"/>
        </w:rPr>
        <w:t>19</w:t>
      </w:r>
    </w:p>
    <w:p w14:paraId="03818636" w14:textId="77777777" w:rsidR="001E5B43" w:rsidRPr="002E5639" w:rsidRDefault="00F66E7E">
      <w:pPr>
        <w:spacing w:after="120" w:line="259" w:lineRule="auto"/>
        <w:rPr>
          <w:lang w:val="es-ES"/>
        </w:rPr>
      </w:pPr>
      <w:r w:rsidRPr="002E5639">
        <w:rPr>
          <w:lang w:val="es-ES"/>
        </w:rPr>
        <w:t>OCTUBRE . . . . . . . . . . . . . . . . . . . . . . . . 3</w:t>
      </w:r>
    </w:p>
    <w:p w14:paraId="1B0677D2" w14:textId="77777777" w:rsidR="001E5B43" w:rsidRPr="002E5639" w:rsidRDefault="001E5B43">
      <w:pPr>
        <w:spacing w:line="259" w:lineRule="auto"/>
        <w:rPr>
          <w:lang w:val="es-ES"/>
        </w:rPr>
      </w:pPr>
    </w:p>
    <w:p w14:paraId="622F8196" w14:textId="77777777" w:rsidR="001E5B43" w:rsidRPr="002E5639" w:rsidRDefault="00F66E7E">
      <w:pPr>
        <w:pStyle w:val="Ttulo2"/>
        <w:spacing w:after="120" w:line="259" w:lineRule="auto"/>
        <w:rPr>
          <w:lang w:val="es-ES"/>
        </w:rPr>
      </w:pPr>
      <w:r w:rsidRPr="002E5639">
        <w:rPr>
          <w:rFonts w:ascii="Arial" w:hAnsi="Arial"/>
          <w:sz w:val="24"/>
          <w:lang w:val="es-ES"/>
        </w:rPr>
        <w:t>HOTELES PREVISTOS</w:t>
      </w:r>
    </w:p>
    <w:p w14:paraId="538B5093" w14:textId="77777777" w:rsidR="001E5B43" w:rsidRPr="002E5639" w:rsidRDefault="00F66E7E">
      <w:pPr>
        <w:spacing w:after="0"/>
        <w:rPr>
          <w:lang w:val="es-ES"/>
        </w:rPr>
      </w:pPr>
      <w:r w:rsidRPr="002E5639">
        <w:rPr>
          <w:lang w:val="es-ES"/>
        </w:rPr>
        <w:t>(o similares en la categoría indicada, según ciudad)</w:t>
      </w:r>
    </w:p>
    <w:p w14:paraId="229F05A0" w14:textId="5A6E3AC0" w:rsidR="001E5B43" w:rsidRPr="002E5639" w:rsidRDefault="00F66E7E">
      <w:pPr>
        <w:spacing w:after="0"/>
        <w:rPr>
          <w:lang w:val="es-ES"/>
        </w:rPr>
      </w:pPr>
      <w:r w:rsidRPr="002E5639">
        <w:rPr>
          <w:b/>
          <w:lang w:val="es-ES"/>
        </w:rPr>
        <w:t>FRANKFURT:</w:t>
      </w:r>
      <w:r w:rsidRPr="002E5639">
        <w:rPr>
          <w:lang w:val="es-ES"/>
        </w:rPr>
        <w:t xml:space="preserve"> </w:t>
      </w:r>
      <w:r w:rsidR="00FF30D3" w:rsidRPr="002E5639">
        <w:rPr>
          <w:lang w:val="es-ES"/>
        </w:rPr>
        <w:t xml:space="preserve">MARRIOTT </w:t>
      </w:r>
      <w:r w:rsidRPr="002E5639">
        <w:rPr>
          <w:lang w:val="es-ES"/>
        </w:rPr>
        <w:t>★★★★</w:t>
      </w:r>
      <w:r w:rsidR="00FF30D3">
        <w:rPr>
          <w:lang w:val="es-ES"/>
        </w:rPr>
        <w:t xml:space="preserve"> (</w:t>
      </w:r>
      <w:r w:rsidR="00FF30D3" w:rsidRPr="002E5639">
        <w:rPr>
          <w:rFonts w:ascii="Segoe UI Symbol" w:hAnsi="Segoe UI Symbol" w:cs="Segoe UI Symbol"/>
          <w:lang w:val="es-ES"/>
        </w:rPr>
        <w:t>★</w:t>
      </w:r>
      <w:r w:rsidR="00FF30D3">
        <w:rPr>
          <w:rFonts w:ascii="Segoe UI Symbol" w:hAnsi="Segoe UI Symbol" w:cs="Segoe UI Symbol"/>
          <w:lang w:val="es-ES"/>
        </w:rPr>
        <w:t>)</w:t>
      </w:r>
    </w:p>
    <w:p w14:paraId="49A78605" w14:textId="77777777" w:rsidR="001E5B43" w:rsidRPr="002E5639" w:rsidRDefault="00F66E7E">
      <w:pPr>
        <w:spacing w:after="0"/>
        <w:rPr>
          <w:lang w:val="es-ES"/>
        </w:rPr>
      </w:pPr>
      <w:r w:rsidRPr="002E5639">
        <w:rPr>
          <w:b/>
          <w:lang w:val="es-ES"/>
        </w:rPr>
        <w:t>HEIDELBERG:</w:t>
      </w:r>
      <w:r w:rsidRPr="002E5639">
        <w:rPr>
          <w:lang w:val="es-ES"/>
        </w:rPr>
        <w:t xml:space="preserve"> MARRIOTT ★★★★</w:t>
      </w:r>
    </w:p>
    <w:p w14:paraId="3ACD3ED1" w14:textId="35E95A1E" w:rsidR="001E5B43" w:rsidRPr="002E5639" w:rsidRDefault="00F66E7E">
      <w:pPr>
        <w:spacing w:after="0"/>
        <w:rPr>
          <w:lang w:val="es-ES"/>
        </w:rPr>
      </w:pPr>
      <w:r w:rsidRPr="002E5639">
        <w:rPr>
          <w:b/>
          <w:lang w:val="es-ES"/>
        </w:rPr>
        <w:t>FRIBURGO:</w:t>
      </w:r>
      <w:r w:rsidRPr="002E5639">
        <w:rPr>
          <w:lang w:val="es-ES"/>
        </w:rPr>
        <w:t xml:space="preserve"> </w:t>
      </w:r>
      <w:r w:rsidR="000C0191">
        <w:rPr>
          <w:lang w:val="es-ES"/>
        </w:rPr>
        <w:t>HAMPTON BY HILTON</w:t>
      </w:r>
      <w:r w:rsidRPr="002E5639">
        <w:rPr>
          <w:lang w:val="es-ES"/>
        </w:rPr>
        <w:t xml:space="preserve"> ★★★★</w:t>
      </w:r>
    </w:p>
    <w:p w14:paraId="6EEF98F6" w14:textId="25F1F584" w:rsidR="001E5B43" w:rsidRPr="00AB2AA7" w:rsidRDefault="00F66E7E">
      <w:pPr>
        <w:spacing w:after="0"/>
        <w:rPr>
          <w:lang w:val="en-GB"/>
        </w:rPr>
      </w:pPr>
      <w:r w:rsidRPr="00AB2AA7">
        <w:rPr>
          <w:b/>
          <w:lang w:val="en-GB"/>
        </w:rPr>
        <w:t>MÚNICH:</w:t>
      </w:r>
      <w:r w:rsidRPr="00AB2AA7">
        <w:rPr>
          <w:lang w:val="en-GB"/>
        </w:rPr>
        <w:t xml:space="preserve"> WESTIN GRAND MUNICH ★★★★</w:t>
      </w:r>
      <w:r w:rsidR="006824E4" w:rsidRPr="00AB2AA7">
        <w:rPr>
          <w:lang w:val="en-GB"/>
        </w:rPr>
        <w:t>(</w:t>
      </w:r>
      <w:r w:rsidRPr="00AB2AA7">
        <w:rPr>
          <w:lang w:val="en-GB"/>
        </w:rPr>
        <w:t>★</w:t>
      </w:r>
      <w:r w:rsidR="006824E4" w:rsidRPr="00AB2AA7">
        <w:rPr>
          <w:lang w:val="en-GB"/>
        </w:rPr>
        <w:t>)</w:t>
      </w:r>
    </w:p>
    <w:p w14:paraId="78CC08AE" w14:textId="77777777" w:rsidR="001E5B43" w:rsidRPr="00AB2AA7" w:rsidRDefault="00F66E7E">
      <w:pPr>
        <w:spacing w:after="0"/>
        <w:rPr>
          <w:lang w:val="en-GB"/>
        </w:rPr>
      </w:pPr>
      <w:r w:rsidRPr="00AB2AA7">
        <w:rPr>
          <w:b/>
          <w:lang w:val="en-GB"/>
        </w:rPr>
        <w:t>ZÚRICH:</w:t>
      </w:r>
      <w:r w:rsidRPr="00AB2AA7">
        <w:rPr>
          <w:lang w:val="en-GB"/>
        </w:rPr>
        <w:t xml:space="preserve"> NOVOTEL CITY WEST ★★★★</w:t>
      </w:r>
    </w:p>
    <w:p w14:paraId="4675EA08" w14:textId="77777777" w:rsidR="001E5B43" w:rsidRPr="00AB2AA7" w:rsidRDefault="00F66E7E">
      <w:pPr>
        <w:spacing w:after="0"/>
        <w:rPr>
          <w:lang w:val="en-GB"/>
        </w:rPr>
      </w:pPr>
      <w:r w:rsidRPr="00AB2AA7">
        <w:rPr>
          <w:b/>
          <w:lang w:val="en-GB"/>
        </w:rPr>
        <w:t>BERNA:</w:t>
      </w:r>
      <w:r w:rsidRPr="00AB2AA7">
        <w:rPr>
          <w:lang w:val="en-GB"/>
        </w:rPr>
        <w:t xml:space="preserve"> SWISSOTEL KURSAAL ★★★★</w:t>
      </w:r>
    </w:p>
    <w:p w14:paraId="34A00142" w14:textId="77777777" w:rsidR="001E5B43" w:rsidRPr="00AB2AA7" w:rsidRDefault="00F66E7E">
      <w:pPr>
        <w:spacing w:after="0"/>
        <w:rPr>
          <w:lang w:val="en-GB"/>
        </w:rPr>
      </w:pPr>
      <w:r w:rsidRPr="00AB2AA7">
        <w:rPr>
          <w:lang w:val="en-GB"/>
        </w:rPr>
        <w:t xml:space="preserve">       NH BRISTOL ★★★★</w:t>
      </w:r>
    </w:p>
    <w:p w14:paraId="795D1E56" w14:textId="77777777" w:rsidR="001E5B43" w:rsidRDefault="00F66E7E">
      <w:pPr>
        <w:spacing w:after="0"/>
      </w:pPr>
      <w:r>
        <w:rPr>
          <w:b/>
        </w:rPr>
        <w:t>GINEBRA:</w:t>
      </w:r>
      <w:r>
        <w:t xml:space="preserve"> CROWNE PLAZA ★★★★</w:t>
      </w:r>
    </w:p>
    <w:p w14:paraId="0461AF86" w14:textId="77777777" w:rsidR="001E5B43" w:rsidRDefault="00F66E7E">
      <w:pPr>
        <w:spacing w:after="0"/>
      </w:pPr>
      <w:r>
        <w:rPr>
          <w:b/>
        </w:rPr>
        <w:t>ZERMATT:</w:t>
      </w:r>
      <w:r>
        <w:t xml:space="preserve"> HOTEL AMBASSADOR ★★★★</w:t>
      </w:r>
    </w:p>
    <w:p w14:paraId="329758E9" w14:textId="77777777" w:rsidR="001E5B43" w:rsidRDefault="00F66E7E">
      <w:pPr>
        <w:spacing w:after="0"/>
      </w:pPr>
      <w:r>
        <w:t xml:space="preserve">       HOTEL CHRISTIANIA ★★★★</w:t>
      </w:r>
    </w:p>
    <w:p w14:paraId="733AA314" w14:textId="77777777" w:rsidR="001E5B43" w:rsidRDefault="00F66E7E">
      <w:pPr>
        <w:spacing w:after="0"/>
      </w:pPr>
      <w:r>
        <w:rPr>
          <w:b/>
        </w:rPr>
        <w:t>ZÚRICH:</w:t>
      </w:r>
      <w:r>
        <w:t xml:space="preserve"> NOVOTEL CITY WEST ★★★★</w:t>
      </w:r>
    </w:p>
    <w:p w14:paraId="2B8F3E90" w14:textId="77777777" w:rsidR="001E5B43" w:rsidRDefault="001E5B43">
      <w:pPr>
        <w:spacing w:line="259" w:lineRule="auto"/>
      </w:pPr>
    </w:p>
    <w:p w14:paraId="315FDD60" w14:textId="77777777" w:rsidR="001E5B43" w:rsidRDefault="00F66E7E">
      <w:pPr>
        <w:pStyle w:val="Ttulo2"/>
        <w:spacing w:after="120" w:line="259" w:lineRule="auto"/>
      </w:pPr>
      <w:r>
        <w:rPr>
          <w:rFonts w:ascii="Arial" w:hAnsi="Arial"/>
          <w:sz w:val="24"/>
        </w:rPr>
        <w:t>SERVICIOS INCLUIDOS</w:t>
      </w:r>
    </w:p>
    <w:p w14:paraId="45BC7528" w14:textId="77777777" w:rsidR="001E5B43" w:rsidRDefault="00F66E7E">
      <w:pPr>
        <w:pStyle w:val="Listaconvietas"/>
        <w:spacing w:after="0"/>
      </w:pPr>
      <w:r>
        <w:t>Guía exclusivo de habla hispana</w:t>
      </w:r>
    </w:p>
    <w:p w14:paraId="69E74BBB" w14:textId="77777777" w:rsidR="001E5B43" w:rsidRDefault="00F66E7E">
      <w:pPr>
        <w:pStyle w:val="Listaconvietas"/>
        <w:spacing w:after="0"/>
      </w:pPr>
      <w:r>
        <w:t>15 noches alojamiento con desayuno buffet</w:t>
      </w:r>
    </w:p>
    <w:p w14:paraId="69513AB8" w14:textId="77777777" w:rsidR="001E5B43" w:rsidRDefault="00F66E7E">
      <w:pPr>
        <w:pStyle w:val="Listaconvietas"/>
        <w:spacing w:after="0"/>
      </w:pPr>
      <w:r>
        <w:t>Entradas y experiencias según itinerario</w:t>
      </w:r>
    </w:p>
    <w:p w14:paraId="6C46935C" w14:textId="77777777" w:rsidR="001E5B43" w:rsidRPr="002E5639" w:rsidRDefault="00F66E7E">
      <w:pPr>
        <w:pStyle w:val="Listaconvietas"/>
        <w:spacing w:after="0"/>
        <w:rPr>
          <w:lang w:val="es-ES"/>
        </w:rPr>
      </w:pPr>
      <w:r w:rsidRPr="002E5639">
        <w:rPr>
          <w:lang w:val="es-ES"/>
        </w:rPr>
        <w:t>Billete de tren 2a clase GLACIER EXPRESS</w:t>
      </w:r>
    </w:p>
    <w:p w14:paraId="6A902D8D" w14:textId="77777777" w:rsidR="001E5B43" w:rsidRPr="002E5639" w:rsidRDefault="001E5B43">
      <w:pPr>
        <w:spacing w:line="259" w:lineRule="auto"/>
        <w:rPr>
          <w:lang w:val="es-ES"/>
        </w:rPr>
      </w:pPr>
    </w:p>
    <w:p w14:paraId="38306140" w14:textId="77777777" w:rsidR="001E5B43" w:rsidRPr="002E5639" w:rsidRDefault="00F66E7E">
      <w:pPr>
        <w:pStyle w:val="Ttulo2"/>
        <w:spacing w:after="120" w:line="259" w:lineRule="auto"/>
        <w:rPr>
          <w:lang w:val="es-ES"/>
        </w:rPr>
      </w:pPr>
      <w:r w:rsidRPr="002E5639">
        <w:rPr>
          <w:rFonts w:ascii="Arial" w:hAnsi="Arial"/>
          <w:sz w:val="24"/>
          <w:lang w:val="es-ES"/>
        </w:rPr>
        <w:t>PRECIOS EN EUROS</w:t>
      </w:r>
    </w:p>
    <w:p w14:paraId="330FA4B9" w14:textId="77777777" w:rsidR="001E5B43" w:rsidRPr="002E5639" w:rsidRDefault="00F66E7E">
      <w:pPr>
        <w:spacing w:after="120" w:line="259" w:lineRule="auto"/>
        <w:rPr>
          <w:lang w:val="es-ES"/>
        </w:rPr>
      </w:pPr>
      <w:r w:rsidRPr="002E5639">
        <w:rPr>
          <w:lang w:val="es-ES"/>
        </w:rPr>
        <w:t>€ 5.195,– por persona en doble</w:t>
      </w:r>
    </w:p>
    <w:p w14:paraId="7A2F2A31" w14:textId="77777777" w:rsidR="001E5B43" w:rsidRPr="002E5639" w:rsidRDefault="00F66E7E">
      <w:pPr>
        <w:spacing w:after="120" w:line="259" w:lineRule="auto"/>
        <w:rPr>
          <w:lang w:val="es-ES"/>
        </w:rPr>
      </w:pPr>
      <w:r w:rsidRPr="002E5639">
        <w:rPr>
          <w:lang w:val="es-ES"/>
        </w:rPr>
        <w:t>€ 2.250,– suplemento individual</w:t>
      </w:r>
    </w:p>
    <w:p w14:paraId="5F00CBF9" w14:textId="77777777" w:rsidR="00FF30D3" w:rsidRPr="00C01E51" w:rsidRDefault="00F66E7E">
      <w:pPr>
        <w:spacing w:after="120" w:line="259" w:lineRule="auto"/>
        <w:rPr>
          <w:color w:val="FF0000"/>
          <w:lang w:val="es-ES"/>
        </w:rPr>
      </w:pPr>
      <w:r w:rsidRPr="00C01E51">
        <w:rPr>
          <w:b/>
          <w:bCs/>
          <w:color w:val="FF0000"/>
          <w:lang w:val="es-ES"/>
        </w:rPr>
        <w:t>€ 300,-</w:t>
      </w:r>
      <w:r w:rsidRPr="00C01E51">
        <w:rPr>
          <w:color w:val="FF0000"/>
          <w:lang w:val="es-ES"/>
        </w:rPr>
        <w:t xml:space="preserve"> </w:t>
      </w:r>
      <w:r w:rsidR="00FF30D3" w:rsidRPr="00C01E51">
        <w:rPr>
          <w:color w:val="FF0000"/>
          <w:lang w:val="es-ES"/>
        </w:rPr>
        <w:t xml:space="preserve">suplemento de hotelería por persona para la salida del Septiembre 19 </w:t>
      </w:r>
    </w:p>
    <w:p w14:paraId="0A2F70B5" w14:textId="517DB7CB" w:rsidR="001E5B43" w:rsidRPr="002E5639" w:rsidRDefault="00F66E7E">
      <w:pPr>
        <w:spacing w:after="120" w:line="259" w:lineRule="auto"/>
        <w:rPr>
          <w:lang w:val="es-ES"/>
        </w:rPr>
      </w:pPr>
      <w:r w:rsidRPr="002E5639">
        <w:rPr>
          <w:lang w:val="es-ES"/>
        </w:rPr>
        <w:t>5% descuento para el tercer pasajero compartiendo con +2 personas (HABITACIÓN TRIPLE).</w:t>
      </w:r>
    </w:p>
    <w:p w14:paraId="5903876D" w14:textId="77777777" w:rsidR="001E5B43" w:rsidRPr="002E5639" w:rsidRDefault="001E5B43">
      <w:pPr>
        <w:spacing w:after="240" w:line="259" w:lineRule="auto"/>
        <w:rPr>
          <w:lang w:val="es-ES"/>
        </w:rPr>
      </w:pPr>
    </w:p>
    <w:p w14:paraId="776F38DC" w14:textId="77777777" w:rsidR="001E5B43" w:rsidRPr="002E5639" w:rsidRDefault="00F66E7E">
      <w:pPr>
        <w:pStyle w:val="Ttulo1"/>
        <w:spacing w:after="280" w:line="259" w:lineRule="auto"/>
        <w:rPr>
          <w:lang w:val="es-ES"/>
        </w:rPr>
      </w:pPr>
      <w:r w:rsidRPr="002E5639">
        <w:rPr>
          <w:rFonts w:ascii="Arial" w:hAnsi="Arial"/>
          <w:sz w:val="32"/>
          <w:lang w:val="es-ES"/>
        </w:rPr>
        <w:t>ITINERARIO</w:t>
      </w:r>
    </w:p>
    <w:p w14:paraId="00E54F14" w14:textId="77777777" w:rsidR="001E5B43" w:rsidRPr="002E5639" w:rsidRDefault="00F66E7E">
      <w:pPr>
        <w:pStyle w:val="Ttulo2"/>
        <w:spacing w:line="259" w:lineRule="auto"/>
        <w:rPr>
          <w:lang w:val="es-ES"/>
        </w:rPr>
      </w:pPr>
      <w:r w:rsidRPr="002E5639">
        <w:rPr>
          <w:rFonts w:ascii="Arial" w:hAnsi="Arial"/>
          <w:sz w:val="24"/>
          <w:lang w:val="es-ES"/>
        </w:rPr>
        <w:t>DÍA 1 DOM FRANKFURT</w:t>
      </w:r>
    </w:p>
    <w:p w14:paraId="78176F2E" w14:textId="77777777" w:rsidR="001E5B43" w:rsidRPr="002E5639" w:rsidRDefault="00F66E7E">
      <w:pPr>
        <w:spacing w:after="120" w:line="259" w:lineRule="auto"/>
        <w:rPr>
          <w:lang w:val="es-ES"/>
        </w:rPr>
      </w:pPr>
      <w:r w:rsidRPr="002E5639">
        <w:rPr>
          <w:lang w:val="es-ES"/>
        </w:rPr>
        <w:t>Llegada a Frankfurt y traslado al hotel. Alojamiento. El guía estará a partir de las 19 hrs en el hotel.</w:t>
      </w:r>
    </w:p>
    <w:p w14:paraId="36112B67" w14:textId="77777777" w:rsidR="001E5B43" w:rsidRPr="002E5639" w:rsidRDefault="001E5B43">
      <w:pPr>
        <w:spacing w:after="120" w:line="259" w:lineRule="auto"/>
        <w:rPr>
          <w:lang w:val="es-ES"/>
        </w:rPr>
      </w:pPr>
    </w:p>
    <w:p w14:paraId="4BBADED1" w14:textId="77777777" w:rsidR="001E5B43" w:rsidRPr="002E5639" w:rsidRDefault="00F66E7E">
      <w:pPr>
        <w:pStyle w:val="Ttulo2"/>
        <w:spacing w:line="259" w:lineRule="auto"/>
        <w:rPr>
          <w:lang w:val="es-ES"/>
        </w:rPr>
      </w:pPr>
      <w:r w:rsidRPr="002E5639">
        <w:rPr>
          <w:rFonts w:ascii="Arial" w:hAnsi="Arial"/>
          <w:sz w:val="24"/>
          <w:lang w:val="es-ES"/>
        </w:rPr>
        <w:t>DÍA 2 LUN FRANKFURT - ROTHEMBURGO - HEIDELBERG</w:t>
      </w:r>
    </w:p>
    <w:p w14:paraId="5B02CDF1" w14:textId="77777777" w:rsidR="001E5B43" w:rsidRPr="002E5639" w:rsidRDefault="00F66E7E">
      <w:pPr>
        <w:spacing w:after="120" w:line="259" w:lineRule="auto"/>
        <w:rPr>
          <w:lang w:val="es-ES"/>
        </w:rPr>
      </w:pPr>
      <w:r w:rsidRPr="002E5639">
        <w:rPr>
          <w:lang w:val="es-ES"/>
        </w:rPr>
        <w:t>Tras el desayuno, realizaremos la visita de la ciudad de Frankfurt, donde conoceremos el centro histórico con el Römer, el Ayuntamiento, la Catedral y la Paulskirche (Iglesia de San Pablo). También veremos la Casa de Goethe, lugar de nacimiento del gran poeta alemán, así como las instalaciones de la Feria de Frankfurt, sede de exposiciones internacionales. Veremos la Alte Oper (Ópera Antigua) y el distrito financiero, con sus rascacielos, entre ellos algunos de los más altos de Europa. Además, pasaremos por el Banco Central Europeo, la Hauptwache y la calle comercial „Zeil“, así como por las torres de las antiguas murallas y los museos a orillas del Rin. A continuación, salida hacia Rothenburg ob der Tauber. Al llegar, la ciudad ofrece una auténtica estampa medieval, con sus murallas perfectamente conservadas y calles empedradas que evocan tiempos de caballeros y doncellas. La plaza del mercado, con su pintoresco ayuntamiento y casas de entramado de madera, constituye el corazón de este destino. Por la tarde, continuación hacia Heidelberg. Alojamiento en Heidelberg.</w:t>
      </w:r>
    </w:p>
    <w:p w14:paraId="15A38479" w14:textId="77777777" w:rsidR="001E5B43" w:rsidRPr="002E5639" w:rsidRDefault="001E5B43">
      <w:pPr>
        <w:spacing w:after="120" w:line="259" w:lineRule="auto"/>
        <w:rPr>
          <w:lang w:val="es-ES"/>
        </w:rPr>
      </w:pPr>
    </w:p>
    <w:p w14:paraId="3D1DDB57" w14:textId="77777777" w:rsidR="001E5B43" w:rsidRPr="002E5639" w:rsidRDefault="00F66E7E">
      <w:pPr>
        <w:pStyle w:val="Ttulo2"/>
        <w:spacing w:line="259" w:lineRule="auto"/>
        <w:rPr>
          <w:lang w:val="es-ES"/>
        </w:rPr>
      </w:pPr>
      <w:r w:rsidRPr="002E5639">
        <w:rPr>
          <w:rFonts w:ascii="Arial" w:hAnsi="Arial"/>
          <w:sz w:val="24"/>
          <w:lang w:val="es-ES"/>
        </w:rPr>
        <w:t>DÍA 3 MAR HEIDELBERG</w:t>
      </w:r>
    </w:p>
    <w:p w14:paraId="3D747A16" w14:textId="77777777" w:rsidR="001E5B43" w:rsidRPr="002E5639" w:rsidRDefault="00F66E7E">
      <w:pPr>
        <w:spacing w:after="120" w:line="259" w:lineRule="auto"/>
        <w:rPr>
          <w:lang w:val="es-ES"/>
        </w:rPr>
      </w:pPr>
      <w:r w:rsidRPr="002E5639">
        <w:rPr>
          <w:lang w:val="es-ES"/>
        </w:rPr>
        <w:t xml:space="preserve">La jornada comienza con la visita de Heidelberg, la ciudad universitaria más antigua de Alemania. El recorrido se inicia en el casco antiguo, donde destacan edificios históricos como el antiguo ayuntamiento y la Heiliggeistkirche, ambos del siglo XV, además de las tradicionales casas de entramado de madera. El punto culminante es la visita al castillo de Heidelberg, situado en lo alto de la ciudad, desde donde se obtiene una magnífica vista del valle del Neckar. En su interior se encuentra la gran bodega, que alberga el </w:t>
      </w:r>
      <w:r w:rsidRPr="002E5639">
        <w:rPr>
          <w:lang w:val="es-ES"/>
        </w:rPr>
        <w:lastRenderedPageBreak/>
        <w:t>barril de vino más grande del mundo. Posteriormente, paseo por el Puente Viejo, una construcción de piedra del siglo XVIII que completa la visita. Tarde libre y alojamiento.</w:t>
      </w:r>
    </w:p>
    <w:p w14:paraId="387C83E5" w14:textId="77777777" w:rsidR="001E5B43" w:rsidRPr="002E5639" w:rsidRDefault="001E5B43">
      <w:pPr>
        <w:spacing w:after="120" w:line="259" w:lineRule="auto"/>
        <w:rPr>
          <w:lang w:val="es-ES"/>
        </w:rPr>
      </w:pPr>
    </w:p>
    <w:p w14:paraId="1BDCC33B" w14:textId="77777777" w:rsidR="001E5B43" w:rsidRPr="002E5639" w:rsidRDefault="00F66E7E">
      <w:pPr>
        <w:pStyle w:val="Ttulo2"/>
        <w:spacing w:line="259" w:lineRule="auto"/>
        <w:rPr>
          <w:lang w:val="es-ES"/>
        </w:rPr>
      </w:pPr>
      <w:r w:rsidRPr="002E5639">
        <w:rPr>
          <w:rFonts w:ascii="Arial" w:hAnsi="Arial"/>
          <w:sz w:val="24"/>
          <w:lang w:val="es-ES"/>
        </w:rPr>
        <w:t>DÍA 4 MIE HEIDELBERG - ESTRASBURGO - FRIBURGO</w:t>
      </w:r>
    </w:p>
    <w:p w14:paraId="7F3A7C81" w14:textId="77777777" w:rsidR="001E5B43" w:rsidRPr="002E5639" w:rsidRDefault="00F66E7E">
      <w:pPr>
        <w:spacing w:after="120" w:line="259" w:lineRule="auto"/>
        <w:rPr>
          <w:lang w:val="es-ES"/>
        </w:rPr>
      </w:pPr>
      <w:r w:rsidRPr="002E5639">
        <w:rPr>
          <w:lang w:val="es-ES"/>
        </w:rPr>
        <w:t>El recorrido de hoy transcurre a través de los valles del Neckar y del Rin, donde los viñedos se extienden sobre suaves colinas que se reflejan en el río. Al aproximarse a la frontera francesa, el paisaje da paso a bosques frondosos y onduladas colinas. Llegada a Estrasburgo, ciudad de gran riqueza histórica y cultural, famosa por su catedral gótica y su encantador casco antiguo. Destaca el barrio de La Petite France, con sus casas tradicionales y canales, así como la Plaza de la Catedral, especialmente animada durante el mercado navideño. Tras una breve visita panorámica, continuación hacia Friburgo.</w:t>
      </w:r>
    </w:p>
    <w:p w14:paraId="01C76B69" w14:textId="77777777" w:rsidR="001E5B43" w:rsidRPr="002E5639" w:rsidRDefault="001E5B43">
      <w:pPr>
        <w:spacing w:after="120" w:line="259" w:lineRule="auto"/>
        <w:rPr>
          <w:lang w:val="es-ES"/>
        </w:rPr>
      </w:pPr>
    </w:p>
    <w:p w14:paraId="5A704913" w14:textId="77777777" w:rsidR="001E5B43" w:rsidRPr="002E5639" w:rsidRDefault="00F66E7E">
      <w:pPr>
        <w:pStyle w:val="Ttulo2"/>
        <w:spacing w:line="259" w:lineRule="auto"/>
        <w:rPr>
          <w:lang w:val="es-ES"/>
        </w:rPr>
      </w:pPr>
      <w:r w:rsidRPr="002E5639">
        <w:rPr>
          <w:rFonts w:ascii="Arial" w:hAnsi="Arial"/>
          <w:sz w:val="24"/>
          <w:lang w:val="es-ES"/>
        </w:rPr>
        <w:t>DÍA 5 JUE FRIBURGO - SELVA NEGRA - LINDAU - MÚNICH</w:t>
      </w:r>
    </w:p>
    <w:p w14:paraId="20B04502" w14:textId="77777777" w:rsidR="001E5B43" w:rsidRPr="002E5639" w:rsidRDefault="00F66E7E">
      <w:pPr>
        <w:spacing w:after="120" w:line="259" w:lineRule="auto"/>
        <w:rPr>
          <w:lang w:val="es-ES"/>
        </w:rPr>
      </w:pPr>
      <w:r w:rsidRPr="002E5639">
        <w:rPr>
          <w:lang w:val="es-ES"/>
        </w:rPr>
        <w:t>Salida desde Friburgo en dirección a la Selva Negra, atravesando paisajes de gran belleza natural. Nuestra primera parada será para degustar una auténtica torta de cerezas de la Selva Negra, acompañada de café, y disfrutar de uno de los sabores más tradicionales y emblemáticos de la región. Una pausa dulce ideal para acercarse a la gastronomía local en un ambiente agradable. Seguidamente, veremos el reloj de cuco más grande del mundo, ubicado en Schonach Untertal. Construido por el relojero Josef Dold y su familia, este impresionante mecanismo de madera mide más de tres metros y representa una muestra excepcional de la tradición artesanal de la región. El viaje continúa hacia Lindau, pintoresca ciudad situada en una isla del lago Constanza, conocida por su puerto y su arquitectura histórica. Tras una breve parada, continuación hacia Múnich atravesando la región de Allgäu, caracterizada por sus verdes prados, bosques y casas tradicionales decoradas con flores. Llegada y alojamiento.</w:t>
      </w:r>
    </w:p>
    <w:p w14:paraId="255425CF" w14:textId="77777777" w:rsidR="001E5B43" w:rsidRPr="002E5639" w:rsidRDefault="001E5B43">
      <w:pPr>
        <w:spacing w:after="120" w:line="259" w:lineRule="auto"/>
        <w:rPr>
          <w:lang w:val="es-ES"/>
        </w:rPr>
      </w:pPr>
    </w:p>
    <w:p w14:paraId="283B4600" w14:textId="77777777" w:rsidR="001E5B43" w:rsidRPr="002E5639" w:rsidRDefault="00F66E7E">
      <w:pPr>
        <w:pStyle w:val="Ttulo2"/>
        <w:spacing w:line="259" w:lineRule="auto"/>
        <w:rPr>
          <w:lang w:val="es-ES"/>
        </w:rPr>
      </w:pPr>
      <w:r w:rsidRPr="002E5639">
        <w:rPr>
          <w:rFonts w:ascii="Arial" w:hAnsi="Arial"/>
          <w:sz w:val="24"/>
          <w:lang w:val="es-ES"/>
        </w:rPr>
        <w:t>DÍA 6 VIE MÚNICH</w:t>
      </w:r>
    </w:p>
    <w:p w14:paraId="04F932A3" w14:textId="77777777" w:rsidR="001E5B43" w:rsidRPr="002E5639" w:rsidRDefault="00F66E7E">
      <w:pPr>
        <w:spacing w:after="120" w:line="259" w:lineRule="auto"/>
        <w:rPr>
          <w:lang w:val="es-ES"/>
        </w:rPr>
      </w:pPr>
      <w:r w:rsidRPr="002E5639">
        <w:rPr>
          <w:lang w:val="es-ES"/>
        </w:rPr>
        <w:t>Visita panorámica de Múnich, capital de Baviera, situada a orillas del río Isar. El recorrido comienza en la puerta medieval Karlstor y continúa hacia la Iglesia de San Miguel, donde se encuentran los restos del rey Luis II. A través de la Marienplatz se llega al Ayuntamiento, famoso por su carrillón, y a la Frauenkirche, cuya entrada conserva, según la leyenda, la huella del Diablo. Pasaremos además por la Plaza de la Ópera, la Feldherrnhalle, la iglesia Bürgersaalkirche, la Residencia Real y la Iglesia de San Pedro. Antes de finalizar, daremos un paseo por el Jardín Inglés, uno de los parques urbanos más grandes de Europa. Alojamiento.</w:t>
      </w:r>
    </w:p>
    <w:p w14:paraId="67185960" w14:textId="77777777" w:rsidR="001E5B43" w:rsidRPr="002E5639" w:rsidRDefault="001E5B43">
      <w:pPr>
        <w:spacing w:after="120" w:line="259" w:lineRule="auto"/>
        <w:rPr>
          <w:lang w:val="es-ES"/>
        </w:rPr>
      </w:pPr>
    </w:p>
    <w:p w14:paraId="2C29A0A0" w14:textId="77777777" w:rsidR="001E5B43" w:rsidRPr="002E5639" w:rsidRDefault="00F66E7E">
      <w:pPr>
        <w:pStyle w:val="Ttulo2"/>
        <w:spacing w:line="259" w:lineRule="auto"/>
        <w:rPr>
          <w:lang w:val="es-ES"/>
        </w:rPr>
      </w:pPr>
      <w:r w:rsidRPr="002E5639">
        <w:rPr>
          <w:rFonts w:ascii="Arial" w:hAnsi="Arial"/>
          <w:sz w:val="24"/>
          <w:lang w:val="es-ES"/>
        </w:rPr>
        <w:lastRenderedPageBreak/>
        <w:t>DÍA 7 SAB MÚNICH - NEUSCHWANSTEIN - MÚNICH</w:t>
      </w:r>
    </w:p>
    <w:p w14:paraId="5403F16A" w14:textId="77777777" w:rsidR="001E5B43" w:rsidRPr="002E5639" w:rsidRDefault="00F66E7E">
      <w:pPr>
        <w:spacing w:after="120" w:line="259" w:lineRule="auto"/>
        <w:rPr>
          <w:lang w:val="es-ES"/>
        </w:rPr>
      </w:pPr>
      <w:r w:rsidRPr="002E5639">
        <w:rPr>
          <w:lang w:val="es-ES"/>
        </w:rPr>
        <w:t>Excursión al Castillo de Neuschwanstein, mandado construir por el rey Luis II de Baviera. Inspirado en los castillos medievales de los Caballeros Teutónicos, su interior recrea un mundo de leyendas y mitología. Por la tarde, paso por Oberammergau, conocido por la representación de la Pasión que se celebra cada diez años desde 1633. Posteriormente, visita de la abadía benedictina de Ettal. Regreso a Múnich y alojamiento.</w:t>
      </w:r>
    </w:p>
    <w:p w14:paraId="365160CD" w14:textId="77777777" w:rsidR="001E5B43" w:rsidRPr="002E5639" w:rsidRDefault="001E5B43">
      <w:pPr>
        <w:spacing w:after="120" w:line="259" w:lineRule="auto"/>
        <w:rPr>
          <w:lang w:val="es-ES"/>
        </w:rPr>
      </w:pPr>
    </w:p>
    <w:p w14:paraId="6AFB6486" w14:textId="77777777" w:rsidR="001E5B43" w:rsidRPr="002E5639" w:rsidRDefault="00F66E7E">
      <w:pPr>
        <w:pStyle w:val="Ttulo2"/>
        <w:spacing w:line="259" w:lineRule="auto"/>
        <w:rPr>
          <w:lang w:val="es-ES"/>
        </w:rPr>
      </w:pPr>
      <w:r w:rsidRPr="002E5639">
        <w:rPr>
          <w:rFonts w:ascii="Arial" w:hAnsi="Arial"/>
          <w:sz w:val="24"/>
          <w:lang w:val="es-ES"/>
        </w:rPr>
        <w:t>DÍA 8 DOM MÚNICH - SCHAFFHAUSEN - ZÜRICH</w:t>
      </w:r>
    </w:p>
    <w:p w14:paraId="494C5088" w14:textId="77777777" w:rsidR="001E5B43" w:rsidRPr="002E5639" w:rsidRDefault="00F66E7E">
      <w:pPr>
        <w:spacing w:after="120" w:line="259" w:lineRule="auto"/>
        <w:rPr>
          <w:lang w:val="es-ES"/>
        </w:rPr>
      </w:pPr>
      <w:r w:rsidRPr="002E5639">
        <w:rPr>
          <w:lang w:val="es-ES"/>
        </w:rPr>
        <w:t>Salida hacia Schaffhausen, conocida por las cataratas del Rin, el mayor salto de agua de Europa Central. A continuación, paseo por su casco antiguo, cerrado al tráfico y considerado uno de los más pintorescos de Suiza. Llegada a Zúrich por la tarde y alojamiento.</w:t>
      </w:r>
    </w:p>
    <w:p w14:paraId="0FBA41F5" w14:textId="77777777" w:rsidR="001E5B43" w:rsidRPr="002E5639" w:rsidRDefault="001E5B43">
      <w:pPr>
        <w:spacing w:after="120" w:line="259" w:lineRule="auto"/>
        <w:rPr>
          <w:lang w:val="es-ES"/>
        </w:rPr>
      </w:pPr>
    </w:p>
    <w:p w14:paraId="77811198" w14:textId="77777777" w:rsidR="001E5B43" w:rsidRPr="002E5639" w:rsidRDefault="00F66E7E">
      <w:pPr>
        <w:pStyle w:val="Ttulo2"/>
        <w:spacing w:line="259" w:lineRule="auto"/>
        <w:rPr>
          <w:lang w:val="es-ES"/>
        </w:rPr>
      </w:pPr>
      <w:r w:rsidRPr="002E5639">
        <w:rPr>
          <w:rFonts w:ascii="Arial" w:hAnsi="Arial"/>
          <w:sz w:val="24"/>
          <w:lang w:val="es-ES"/>
        </w:rPr>
        <w:t>DÍA 9 LUN ZÚRICH</w:t>
      </w:r>
    </w:p>
    <w:p w14:paraId="2D8CD9E6" w14:textId="77777777" w:rsidR="001E5B43" w:rsidRPr="002E5639" w:rsidRDefault="00F66E7E">
      <w:pPr>
        <w:spacing w:after="120" w:line="259" w:lineRule="auto"/>
        <w:rPr>
          <w:lang w:val="es-ES"/>
        </w:rPr>
      </w:pPr>
      <w:r w:rsidRPr="002E5639">
        <w:rPr>
          <w:lang w:val="es-ES"/>
        </w:rPr>
        <w:t>Por la mañana, visita de la ciudad, destacando el casco histórico con la catedral, el antiguo ayuntamiento y la Puerta de San Martín. El recorrido continúa por el centro comercial y financiero, la Bahnhofstrasse, la iglesia de Fraumünster, el Limmatquai y el barrio de la Universidad. A continuación, descubriremos el mundo del chocolate con la visita a la Casa del Chocolate Lindt, donde se conocerá su historia y se disfrutará de una degustación.</w:t>
      </w:r>
    </w:p>
    <w:p w14:paraId="0F9012C4" w14:textId="77777777" w:rsidR="001E5B43" w:rsidRPr="002E5639" w:rsidRDefault="001E5B43">
      <w:pPr>
        <w:spacing w:after="120" w:line="259" w:lineRule="auto"/>
        <w:rPr>
          <w:lang w:val="es-ES"/>
        </w:rPr>
      </w:pPr>
    </w:p>
    <w:p w14:paraId="252CA440" w14:textId="77777777" w:rsidR="001E5B43" w:rsidRPr="002E5639" w:rsidRDefault="00F66E7E">
      <w:pPr>
        <w:pStyle w:val="Ttulo2"/>
        <w:spacing w:line="259" w:lineRule="auto"/>
        <w:rPr>
          <w:lang w:val="es-ES"/>
        </w:rPr>
      </w:pPr>
      <w:r w:rsidRPr="002E5639">
        <w:rPr>
          <w:rFonts w:ascii="Arial" w:hAnsi="Arial"/>
          <w:sz w:val="24"/>
          <w:lang w:val="es-ES"/>
        </w:rPr>
        <w:t>DÍA 10 MAR ZÚRICH - LUCERNA - BERNA</w:t>
      </w:r>
    </w:p>
    <w:p w14:paraId="3CA5E3D2" w14:textId="77777777" w:rsidR="001E5B43" w:rsidRPr="002E5639" w:rsidRDefault="00F66E7E">
      <w:pPr>
        <w:spacing w:after="120" w:line="259" w:lineRule="auto"/>
        <w:rPr>
          <w:lang w:val="es-ES"/>
        </w:rPr>
      </w:pPr>
      <w:r w:rsidRPr="002E5639">
        <w:rPr>
          <w:lang w:val="es-ES"/>
        </w:rPr>
        <w:t>Salida hacia Lucerna, ciudad medieval situada a orillas del Lago de los Cuatro Cantones. Uno de sus principales atractivos es el Puente de la Capilla, construido en madera en 1333 y decorado con pinturas. A continuación, traslado a Engelberg, desde donde se asciende en el primer teleférico giratorio del mundo hasta la cima del Monte Titlis, a 3.020 metros, con impresionantes vistas de los Alpes. Por la tarde, continuación hacia Berna, capital de Suiza y una de las ciudades medievales mejor conservadas de Europa. Alojamiento.</w:t>
      </w:r>
    </w:p>
    <w:p w14:paraId="4321CE73" w14:textId="77777777" w:rsidR="001E5B43" w:rsidRPr="002E5639" w:rsidRDefault="001E5B43">
      <w:pPr>
        <w:spacing w:after="120" w:line="259" w:lineRule="auto"/>
        <w:rPr>
          <w:lang w:val="es-ES"/>
        </w:rPr>
      </w:pPr>
    </w:p>
    <w:p w14:paraId="02F9DF7B" w14:textId="77777777" w:rsidR="001E5B43" w:rsidRPr="002E5639" w:rsidRDefault="00F66E7E">
      <w:pPr>
        <w:pStyle w:val="Ttulo2"/>
        <w:spacing w:line="259" w:lineRule="auto"/>
        <w:rPr>
          <w:lang w:val="es-ES"/>
        </w:rPr>
      </w:pPr>
      <w:r w:rsidRPr="002E5639">
        <w:rPr>
          <w:rFonts w:ascii="Arial" w:hAnsi="Arial"/>
          <w:sz w:val="24"/>
          <w:lang w:val="es-ES"/>
        </w:rPr>
        <w:t>DÍA 11 MIE BERNA - GRUYERE - GINEBRA</w:t>
      </w:r>
    </w:p>
    <w:p w14:paraId="46FF3305" w14:textId="77777777" w:rsidR="001E5B43" w:rsidRPr="002E5639" w:rsidRDefault="00F66E7E">
      <w:pPr>
        <w:spacing w:after="120" w:line="259" w:lineRule="auto"/>
        <w:rPr>
          <w:lang w:val="es-ES"/>
        </w:rPr>
      </w:pPr>
      <w:r w:rsidRPr="002E5639">
        <w:rPr>
          <w:lang w:val="es-ES"/>
        </w:rPr>
        <w:t>Visita panorámica de Berna, destacando la Torre del Reloj y la Catedral de San Vicente del siglo XV. Tras el recorrido, salida hacia la región de Gruyeres, una pequeña ciudad con gran encanto. La zona es conocida por la producción del queso gruyere, uno de los más apreciados de Suiza. Paseo por la localidad. Continuación hacia Ginebra.Alojamiento.</w:t>
      </w:r>
    </w:p>
    <w:p w14:paraId="47552FA5" w14:textId="77777777" w:rsidR="001E5B43" w:rsidRPr="002E5639" w:rsidRDefault="001E5B43">
      <w:pPr>
        <w:spacing w:after="120" w:line="259" w:lineRule="auto"/>
        <w:rPr>
          <w:lang w:val="es-ES"/>
        </w:rPr>
      </w:pPr>
    </w:p>
    <w:p w14:paraId="2A119BD8" w14:textId="77777777" w:rsidR="001E5B43" w:rsidRPr="002E5639" w:rsidRDefault="00F66E7E">
      <w:pPr>
        <w:pStyle w:val="Ttulo2"/>
        <w:spacing w:line="259" w:lineRule="auto"/>
        <w:rPr>
          <w:lang w:val="es-ES"/>
        </w:rPr>
      </w:pPr>
      <w:r w:rsidRPr="002E5639">
        <w:rPr>
          <w:rFonts w:ascii="Arial" w:hAnsi="Arial"/>
          <w:sz w:val="24"/>
          <w:lang w:val="es-ES"/>
        </w:rPr>
        <w:t>DÍA 12 JUE GINEBRA</w:t>
      </w:r>
    </w:p>
    <w:p w14:paraId="00946B37" w14:textId="77777777" w:rsidR="001E5B43" w:rsidRPr="002E5639" w:rsidRDefault="00F66E7E">
      <w:pPr>
        <w:spacing w:after="120" w:line="259" w:lineRule="auto"/>
        <w:rPr>
          <w:lang w:val="es-ES"/>
        </w:rPr>
      </w:pPr>
      <w:r w:rsidRPr="002E5639">
        <w:rPr>
          <w:lang w:val="es-ES"/>
        </w:rPr>
        <w:t>Recorrido por la ciudad, iniciando por la Promenade du Lac y el Jardín Inglés, donde se encuentra el famoso Reloj Floral. Ginebra es cuna de figuras históricas como Calvino, Rousseau, Voltaire y Henri Dunant, fundador de la Cruz Roja. El símbolo de la ciudad es el Jet d’Eau, uno de los chorros de agua más altos del mundo, con una altura de 140 metros. Paseo por el casco antiguo con la Catedral de San Pedro y visita al Parc des Bastions con el Monumento a los Reformadores. Tarde libre y alojamiento.</w:t>
      </w:r>
    </w:p>
    <w:p w14:paraId="58E1C3DE" w14:textId="77777777" w:rsidR="001E5B43" w:rsidRPr="002E5639" w:rsidRDefault="001E5B43">
      <w:pPr>
        <w:spacing w:after="120" w:line="259" w:lineRule="auto"/>
        <w:rPr>
          <w:lang w:val="es-ES"/>
        </w:rPr>
      </w:pPr>
    </w:p>
    <w:p w14:paraId="6823FFE7" w14:textId="77777777" w:rsidR="001E5B43" w:rsidRPr="002E5639" w:rsidRDefault="00F66E7E">
      <w:pPr>
        <w:pStyle w:val="Ttulo2"/>
        <w:spacing w:line="259" w:lineRule="auto"/>
        <w:rPr>
          <w:lang w:val="es-ES"/>
        </w:rPr>
      </w:pPr>
      <w:r w:rsidRPr="002E5639">
        <w:rPr>
          <w:rFonts w:ascii="Arial" w:hAnsi="Arial"/>
          <w:sz w:val="24"/>
          <w:lang w:val="es-ES"/>
        </w:rPr>
        <w:t>DÍA13 VIE GINEBRA - MONTREUX ZERMATT</w:t>
      </w:r>
    </w:p>
    <w:p w14:paraId="481D2792" w14:textId="77777777" w:rsidR="001E5B43" w:rsidRPr="002E5639" w:rsidRDefault="00F66E7E">
      <w:pPr>
        <w:spacing w:after="120" w:line="259" w:lineRule="auto"/>
        <w:rPr>
          <w:lang w:val="es-ES"/>
        </w:rPr>
      </w:pPr>
      <w:r w:rsidRPr="002E5639">
        <w:rPr>
          <w:lang w:val="es-ES"/>
        </w:rPr>
        <w:t>Salida hacia Montreux, donde la combinación de lago, montañas y viñedos crea un paisaje único. Breve visita y entrada al Castillo de Chillon, situado a orillas del lago Lemán y antigua residencia de los condes de Saboya durante casi cuatro siglos. Continuación hacia Zermatt, pintoresco pueblo alpino libre de tráfico, ubicado a los pies del Cervino. Alojamiento</w:t>
      </w:r>
    </w:p>
    <w:p w14:paraId="2183E009" w14:textId="77777777" w:rsidR="001E5B43" w:rsidRPr="002E5639" w:rsidRDefault="001E5B43">
      <w:pPr>
        <w:spacing w:after="120" w:line="259" w:lineRule="auto"/>
        <w:rPr>
          <w:lang w:val="es-ES"/>
        </w:rPr>
      </w:pPr>
    </w:p>
    <w:p w14:paraId="5B36847F" w14:textId="77777777" w:rsidR="001E5B43" w:rsidRPr="002E5639" w:rsidRDefault="00F66E7E">
      <w:pPr>
        <w:pStyle w:val="Ttulo2"/>
        <w:spacing w:line="259" w:lineRule="auto"/>
        <w:rPr>
          <w:lang w:val="es-ES"/>
        </w:rPr>
      </w:pPr>
      <w:r w:rsidRPr="002E5639">
        <w:rPr>
          <w:rFonts w:ascii="Arial" w:hAnsi="Arial"/>
          <w:sz w:val="24"/>
          <w:lang w:val="es-ES"/>
        </w:rPr>
        <w:t>DÍA 14 SAB ZERMATT</w:t>
      </w:r>
    </w:p>
    <w:p w14:paraId="5585E410" w14:textId="77777777" w:rsidR="001E5B43" w:rsidRPr="002E5639" w:rsidRDefault="00F66E7E">
      <w:pPr>
        <w:spacing w:after="120" w:line="259" w:lineRule="auto"/>
        <w:rPr>
          <w:lang w:val="es-ES"/>
        </w:rPr>
      </w:pPr>
      <w:r w:rsidRPr="002E5639">
        <w:rPr>
          <w:lang w:val="es-ES"/>
        </w:rPr>
        <w:t>Ascenso en tren cremallera al Gornergrat, mirador situado a 3.089 metros de altura, desde donde se obtiene una de las mejores vistas del Cervino y de los Alpes, con panorámicas de hasta 29 cumbres de más de 4.000 metros. Regreso en tren a Zermatt y alojamiento.</w:t>
      </w:r>
    </w:p>
    <w:p w14:paraId="0C8B112F" w14:textId="77777777" w:rsidR="001E5B43" w:rsidRPr="002E5639" w:rsidRDefault="001E5B43">
      <w:pPr>
        <w:spacing w:after="120" w:line="259" w:lineRule="auto"/>
        <w:rPr>
          <w:lang w:val="es-ES"/>
        </w:rPr>
      </w:pPr>
    </w:p>
    <w:p w14:paraId="4E1EE39B" w14:textId="77777777" w:rsidR="001E5B43" w:rsidRPr="002E5639" w:rsidRDefault="00F66E7E">
      <w:pPr>
        <w:pStyle w:val="Ttulo2"/>
        <w:spacing w:line="259" w:lineRule="auto"/>
        <w:rPr>
          <w:lang w:val="es-ES"/>
        </w:rPr>
      </w:pPr>
      <w:r w:rsidRPr="002E5639">
        <w:rPr>
          <w:rFonts w:ascii="Arial" w:hAnsi="Arial"/>
          <w:sz w:val="24"/>
          <w:lang w:val="es-ES"/>
        </w:rPr>
        <w:t>DÍA 15 DOM ZERMATT - GLACIER EXPRESS -ZÚRICH</w:t>
      </w:r>
    </w:p>
    <w:p w14:paraId="120E9F9B" w14:textId="77777777" w:rsidR="001E5B43" w:rsidRPr="002E5639" w:rsidRDefault="00F66E7E">
      <w:pPr>
        <w:spacing w:after="120" w:line="259" w:lineRule="auto"/>
        <w:rPr>
          <w:lang w:val="es-ES"/>
        </w:rPr>
      </w:pPr>
      <w:r w:rsidRPr="002E5639">
        <w:rPr>
          <w:lang w:val="es-ES"/>
        </w:rPr>
        <w:t>Subida al Glacier Express, uno de los trenes panorámicos más famosos de Suiza, conocido como el „tren expreso más lento del mundo“. El recorrido entre Zermatt y Chur atraviesa valles, montañas y espectaculares puentes, incluyendo el paso por el puerto de Oberalp, a 2.033 metros de altitud. Llegada a Chur y continuación en autobús hacia Zúrich. Alojamiento.</w:t>
      </w:r>
    </w:p>
    <w:p w14:paraId="560DBF2B" w14:textId="77777777" w:rsidR="001E5B43" w:rsidRPr="002E5639" w:rsidRDefault="001E5B43">
      <w:pPr>
        <w:spacing w:after="120" w:line="259" w:lineRule="auto"/>
        <w:rPr>
          <w:lang w:val="es-ES"/>
        </w:rPr>
      </w:pPr>
    </w:p>
    <w:p w14:paraId="686BC7DC" w14:textId="77777777" w:rsidR="001E5B43" w:rsidRPr="002E5639" w:rsidRDefault="00F66E7E">
      <w:pPr>
        <w:pStyle w:val="Ttulo2"/>
        <w:spacing w:line="259" w:lineRule="auto"/>
        <w:rPr>
          <w:lang w:val="es-ES"/>
        </w:rPr>
      </w:pPr>
      <w:r w:rsidRPr="002E5639">
        <w:rPr>
          <w:rFonts w:ascii="Arial" w:hAnsi="Arial"/>
          <w:sz w:val="24"/>
          <w:lang w:val="es-ES"/>
        </w:rPr>
        <w:t>DÍA 16 LUN ZÚRICH</w:t>
      </w:r>
    </w:p>
    <w:p w14:paraId="09DF2AB4" w14:textId="77777777" w:rsidR="001E5B43" w:rsidRPr="002E5639" w:rsidRDefault="00F66E7E">
      <w:pPr>
        <w:spacing w:after="120" w:line="259" w:lineRule="auto"/>
        <w:rPr>
          <w:lang w:val="es-ES"/>
        </w:rPr>
      </w:pPr>
      <w:r w:rsidRPr="002E5639">
        <w:rPr>
          <w:lang w:val="es-ES"/>
        </w:rPr>
        <w:t>Desayuno y traslado de salida al aeropuerto.</w:t>
      </w:r>
    </w:p>
    <w:p w14:paraId="5175DE75" w14:textId="77777777" w:rsidR="001E5B43" w:rsidRPr="002E5639" w:rsidRDefault="001E5B43">
      <w:pPr>
        <w:spacing w:after="120" w:line="259" w:lineRule="auto"/>
        <w:rPr>
          <w:lang w:val="es-ES"/>
        </w:rPr>
      </w:pPr>
    </w:p>
    <w:sectPr w:rsidR="001E5B43" w:rsidRPr="002E5639"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DE405" w14:textId="77777777" w:rsidR="00333C67" w:rsidRDefault="00333C67" w:rsidP="00333C67">
      <w:pPr>
        <w:spacing w:after="0" w:line="240" w:lineRule="auto"/>
      </w:pPr>
      <w:r>
        <w:separator/>
      </w:r>
    </w:p>
  </w:endnote>
  <w:endnote w:type="continuationSeparator" w:id="0">
    <w:p w14:paraId="33EA5975" w14:textId="77777777" w:rsidR="00333C67" w:rsidRDefault="00333C67" w:rsidP="00333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408A5" w14:textId="77777777" w:rsidR="00333C67" w:rsidRDefault="00333C67" w:rsidP="00333C67">
      <w:pPr>
        <w:spacing w:after="0" w:line="240" w:lineRule="auto"/>
      </w:pPr>
      <w:r>
        <w:separator/>
      </w:r>
    </w:p>
  </w:footnote>
  <w:footnote w:type="continuationSeparator" w:id="0">
    <w:p w14:paraId="06C9B989" w14:textId="77777777" w:rsidR="00333C67" w:rsidRDefault="00333C67" w:rsidP="00333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DAF6" w14:textId="77777777" w:rsidR="00333C67" w:rsidRDefault="00333C67">
    <w:pPr>
      <w:pStyle w:val="Encabezado"/>
    </w:pPr>
    <w:r>
      <w:rPr>
        <w:noProof/>
      </w:rPr>
      <w:drawing>
        <wp:inline distT="0" distB="0" distL="0" distR="0" wp14:anchorId="322F5557" wp14:editId="5CE9B741">
          <wp:extent cx="1019175" cy="10191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0191"/>
    <w:rsid w:val="0015074B"/>
    <w:rsid w:val="001E5B43"/>
    <w:rsid w:val="0029639D"/>
    <w:rsid w:val="002E5639"/>
    <w:rsid w:val="00326F90"/>
    <w:rsid w:val="00333C67"/>
    <w:rsid w:val="006824E4"/>
    <w:rsid w:val="00833696"/>
    <w:rsid w:val="00AA1D8D"/>
    <w:rsid w:val="00AB2AA7"/>
    <w:rsid w:val="00B47730"/>
    <w:rsid w:val="00C01E51"/>
    <w:rsid w:val="00CB0664"/>
    <w:rsid w:val="00F66E7E"/>
    <w:rsid w:val="00FC693F"/>
    <w:rsid w:val="00FF30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0D27A0"/>
  <w14:defaultImageDpi w14:val="300"/>
  <w15:docId w15:val="{151051C9-9D89-4BBC-8AE4-BFF4ECE7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240" w:after="120"/>
      <w:outlineLvl w:val="0"/>
    </w:pPr>
    <w:rPr>
      <w:rFonts w:asciiTheme="majorHAnsi" w:eastAsiaTheme="majorEastAsia" w:hAnsiTheme="majorHAnsi" w:cstheme="majorBidi"/>
      <w:b/>
      <w:bCs/>
      <w:color w:val="000000"/>
      <w:sz w:val="36"/>
      <w:szCs w:val="28"/>
    </w:rPr>
  </w:style>
  <w:style w:type="paragraph" w:styleId="Ttulo2">
    <w:name w:val="heading 2"/>
    <w:basedOn w:val="Normal"/>
    <w:next w:val="Normal"/>
    <w:link w:val="Ttulo2Car"/>
    <w:uiPriority w:val="9"/>
    <w:unhideWhenUsed/>
    <w:qFormat/>
    <w:rsid w:val="00FC693F"/>
    <w:pPr>
      <w:keepNext/>
      <w:keepLines/>
      <w:spacing w:before="200" w:after="80"/>
      <w:outlineLvl w:val="1"/>
    </w:pPr>
    <w:rPr>
      <w:rFonts w:asciiTheme="majorHAnsi" w:eastAsiaTheme="majorEastAsia" w:hAnsiTheme="majorHAnsi" w:cstheme="majorBidi"/>
      <w:b/>
      <w:bCs/>
      <w:color w:val="000000"/>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1459</Words>
  <Characters>8028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9</cp:revision>
  <dcterms:created xsi:type="dcterms:W3CDTF">2013-12-23T23:15:00Z</dcterms:created>
  <dcterms:modified xsi:type="dcterms:W3CDTF">2026-08-07T09:54:00Z</dcterms:modified>
  <cp:category/>
</cp:coreProperties>
</file>