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838EE" w14:textId="5C7AD4CD" w:rsidR="00C3747E" w:rsidRPr="00632E35" w:rsidRDefault="00632E35" w:rsidP="00632E35">
      <w:pPr>
        <w:spacing w:after="0" w:line="240" w:lineRule="auto"/>
        <w:jc w:val="center"/>
        <w:rPr>
          <w:rFonts w:ascii="Century Gothic" w:eastAsia="Times New Roman" w:hAnsi="Century Gothic" w:cs="Arial"/>
          <w:b/>
          <w:color w:val="CAA60C"/>
          <w:sz w:val="36"/>
          <w:szCs w:val="36"/>
          <w:lang w:val="pt-BR" w:eastAsia="de-DE"/>
        </w:rPr>
      </w:pPr>
      <w:r w:rsidRPr="00632E35">
        <w:rPr>
          <w:rFonts w:ascii="Century Gothic" w:eastAsia="Times New Roman" w:hAnsi="Century Gothic" w:cs="Arial"/>
          <w:b/>
          <w:color w:val="CAA60C"/>
          <w:sz w:val="36"/>
          <w:szCs w:val="36"/>
          <w:lang w:val="pt-BR" w:eastAsia="de-DE"/>
        </w:rPr>
        <w:t>Maravillas del Adriático y Balcanes</w:t>
      </w:r>
    </w:p>
    <w:p w14:paraId="206CF8ED" w14:textId="77777777" w:rsidR="00C3747E" w:rsidRPr="00632E35" w:rsidRDefault="005212C7" w:rsidP="00632E35">
      <w:pPr>
        <w:spacing w:after="0" w:line="240" w:lineRule="auto"/>
        <w:jc w:val="center"/>
        <w:rPr>
          <w:rFonts w:asciiTheme="majorHAnsi" w:hAnsiTheme="majorHAnsi" w:cstheme="majorHAnsi"/>
          <w:sz w:val="24"/>
          <w:szCs w:val="24"/>
          <w:lang w:val="es-ES"/>
        </w:rPr>
      </w:pPr>
      <w:r w:rsidRPr="00632E35">
        <w:rPr>
          <w:rFonts w:asciiTheme="majorHAnsi" w:hAnsiTheme="majorHAnsi" w:cstheme="majorHAnsi"/>
          <w:b/>
          <w:sz w:val="24"/>
          <w:szCs w:val="24"/>
          <w:lang w:val="es-ES"/>
        </w:rPr>
        <w:t xml:space="preserve">Categoría: </w:t>
      </w:r>
      <w:proofErr w:type="gramStart"/>
      <w:r w:rsidRPr="00632E35">
        <w:rPr>
          <w:rFonts w:asciiTheme="majorHAnsi" w:eastAsia="Times New Roman" w:hAnsiTheme="majorHAnsi" w:cstheme="majorHAnsi"/>
          <w:bCs/>
          <w:color w:val="CAA60C"/>
          <w:sz w:val="24"/>
          <w:szCs w:val="24"/>
          <w:lang w:val="pt-BR" w:eastAsia="de-DE"/>
        </w:rPr>
        <w:t>Premium</w:t>
      </w:r>
      <w:r w:rsidRPr="00632E35">
        <w:rPr>
          <w:rFonts w:asciiTheme="majorHAnsi" w:hAnsiTheme="majorHAnsi" w:cstheme="majorHAnsi"/>
          <w:sz w:val="24"/>
          <w:szCs w:val="24"/>
          <w:lang w:val="es-ES"/>
        </w:rPr>
        <w:t xml:space="preserve">  |</w:t>
      </w:r>
      <w:proofErr w:type="gramEnd"/>
      <w:r w:rsidRPr="00632E35">
        <w:rPr>
          <w:rFonts w:asciiTheme="majorHAnsi" w:hAnsiTheme="majorHAnsi" w:cstheme="majorHAnsi"/>
          <w:sz w:val="24"/>
          <w:szCs w:val="24"/>
          <w:lang w:val="es-ES"/>
        </w:rPr>
        <w:t xml:space="preserve">  </w:t>
      </w:r>
      <w:r w:rsidRPr="00632E35">
        <w:rPr>
          <w:rFonts w:asciiTheme="majorHAnsi" w:hAnsiTheme="majorHAnsi" w:cstheme="majorHAnsi"/>
          <w:b/>
          <w:sz w:val="24"/>
          <w:szCs w:val="24"/>
          <w:lang w:val="es-ES"/>
        </w:rPr>
        <w:t xml:space="preserve">Código: </w:t>
      </w:r>
      <w:r w:rsidRPr="00632E35">
        <w:rPr>
          <w:rFonts w:asciiTheme="majorHAnsi" w:hAnsiTheme="majorHAnsi" w:cstheme="majorHAnsi"/>
          <w:sz w:val="24"/>
          <w:szCs w:val="24"/>
          <w:lang w:val="es-ES"/>
        </w:rPr>
        <w:t xml:space="preserve">LJUBEL  |  </w:t>
      </w:r>
      <w:r w:rsidRPr="00632E35">
        <w:rPr>
          <w:rFonts w:asciiTheme="majorHAnsi" w:hAnsiTheme="majorHAnsi" w:cstheme="majorHAnsi"/>
          <w:b/>
          <w:sz w:val="24"/>
          <w:szCs w:val="24"/>
          <w:lang w:val="es-ES"/>
        </w:rPr>
        <w:t xml:space="preserve">Duración: </w:t>
      </w:r>
      <w:r w:rsidRPr="00632E35">
        <w:rPr>
          <w:rFonts w:asciiTheme="majorHAnsi" w:hAnsiTheme="majorHAnsi" w:cstheme="majorHAnsi"/>
          <w:sz w:val="24"/>
          <w:szCs w:val="24"/>
          <w:lang w:val="es-ES"/>
        </w:rPr>
        <w:t>15 Días</w:t>
      </w:r>
    </w:p>
    <w:p w14:paraId="0F965652" w14:textId="77777777" w:rsidR="00C3747E" w:rsidRPr="00632E35" w:rsidRDefault="005212C7">
      <w:pPr>
        <w:spacing w:before="160" w:after="60"/>
        <w:rPr>
          <w:rFonts w:asciiTheme="majorHAnsi" w:hAnsiTheme="majorHAnsi" w:cstheme="majorHAnsi"/>
          <w:lang w:val="es-ES"/>
        </w:rPr>
      </w:pPr>
      <w:r w:rsidRPr="00632E35">
        <w:rPr>
          <w:rFonts w:asciiTheme="majorHAnsi" w:hAnsiTheme="majorHAnsi" w:cstheme="majorHAnsi"/>
          <w:b/>
          <w:color w:val="272C70"/>
          <w:lang w:val="es-ES"/>
        </w:rPr>
        <w:t>SALIDAS GARANTIZADAS 2027</w:t>
      </w:r>
    </w:p>
    <w:p w14:paraId="157A4070" w14:textId="77777777" w:rsidR="00C3747E" w:rsidRPr="00632E35"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MAYO .......................... 18</w:t>
      </w:r>
    </w:p>
    <w:p w14:paraId="0E06C874" w14:textId="77777777" w:rsidR="00C3747E" w:rsidRPr="00632E35"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JUNIO ........................... 8</w:t>
      </w:r>
    </w:p>
    <w:p w14:paraId="3544D3B9" w14:textId="77777777" w:rsidR="00C3747E" w:rsidRPr="00632E35"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AGOSTO ......................... 31</w:t>
      </w:r>
    </w:p>
    <w:p w14:paraId="2C7B21EC" w14:textId="1A772A1D" w:rsidR="00C3747E"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 xml:space="preserve">SEPTIEMBRE </w:t>
      </w:r>
      <w:r w:rsidRPr="00632E35">
        <w:rPr>
          <w:rFonts w:asciiTheme="majorHAnsi" w:hAnsiTheme="majorHAnsi" w:cstheme="majorHAnsi"/>
          <w:lang w:val="es-ES"/>
        </w:rPr>
        <w:t>....................... 21</w:t>
      </w:r>
    </w:p>
    <w:p w14:paraId="689756A0" w14:textId="77777777" w:rsidR="00A45BD0" w:rsidRPr="00632E35" w:rsidRDefault="00A45BD0">
      <w:pPr>
        <w:spacing w:after="0" w:line="252" w:lineRule="auto"/>
        <w:rPr>
          <w:rFonts w:asciiTheme="majorHAnsi" w:hAnsiTheme="majorHAnsi" w:cstheme="majorHAnsi"/>
          <w:lang w:val="es-ES"/>
        </w:rPr>
      </w:pPr>
    </w:p>
    <w:p w14:paraId="0AD119AD" w14:textId="77777777" w:rsidR="00C3747E" w:rsidRPr="00632E35" w:rsidRDefault="005212C7">
      <w:pPr>
        <w:spacing w:before="160" w:after="60"/>
        <w:rPr>
          <w:rFonts w:asciiTheme="majorHAnsi" w:hAnsiTheme="majorHAnsi" w:cstheme="majorHAnsi"/>
          <w:lang w:val="es-ES"/>
        </w:rPr>
      </w:pPr>
      <w:r w:rsidRPr="00632E35">
        <w:rPr>
          <w:rFonts w:asciiTheme="majorHAnsi" w:hAnsiTheme="majorHAnsi" w:cstheme="majorHAnsi"/>
          <w:b/>
          <w:color w:val="272C70"/>
          <w:lang w:val="es-ES"/>
        </w:rPr>
        <w:t>HOTELES PREVISTOS</w:t>
      </w:r>
    </w:p>
    <w:p w14:paraId="12D2CB81" w14:textId="77777777" w:rsidR="00C3747E" w:rsidRPr="00632E35"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(o similares en la categoría indicada, según ciudad)</w:t>
      </w:r>
    </w:p>
    <w:p w14:paraId="3BD5DC8B" w14:textId="5F87E2C5" w:rsidR="00C3747E" w:rsidRPr="006C1B80" w:rsidRDefault="005212C7">
      <w:pPr>
        <w:spacing w:after="0" w:line="252" w:lineRule="auto"/>
        <w:rPr>
          <w:rFonts w:asciiTheme="majorHAnsi" w:hAnsiTheme="majorHAnsi" w:cstheme="majorHAnsi"/>
          <w:lang w:val="en-GB"/>
        </w:rPr>
      </w:pPr>
      <w:r w:rsidRPr="006C1B80">
        <w:rPr>
          <w:rFonts w:asciiTheme="majorHAnsi" w:hAnsiTheme="majorHAnsi" w:cstheme="majorHAnsi"/>
          <w:lang w:val="en-GB"/>
        </w:rPr>
        <w:t>LJUBLJANA: GRAND PLAZA</w:t>
      </w:r>
      <w:r w:rsidR="006C1B80" w:rsidRPr="006C1B80">
        <w:rPr>
          <w:rFonts w:asciiTheme="majorHAnsi" w:hAnsiTheme="majorHAnsi" w:cstheme="majorHAnsi"/>
          <w:lang w:val="en-GB"/>
        </w:rPr>
        <w:t xml:space="preserve"> ****(*)</w:t>
      </w:r>
    </w:p>
    <w:p w14:paraId="167AA1AE" w14:textId="01677595" w:rsidR="00C3747E" w:rsidRPr="006C1B80" w:rsidRDefault="005212C7">
      <w:pPr>
        <w:spacing w:after="0" w:line="252" w:lineRule="auto"/>
        <w:rPr>
          <w:rFonts w:asciiTheme="majorHAnsi" w:hAnsiTheme="majorHAnsi" w:cstheme="majorHAnsi"/>
          <w:lang w:val="en-GB"/>
        </w:rPr>
      </w:pPr>
      <w:r w:rsidRPr="006C1B80">
        <w:rPr>
          <w:rFonts w:asciiTheme="majorHAnsi" w:hAnsiTheme="majorHAnsi" w:cstheme="majorHAnsi"/>
          <w:lang w:val="en-GB"/>
        </w:rPr>
        <w:t>SPLIT: ATRIUM</w:t>
      </w:r>
      <w:r w:rsidR="006C1B80" w:rsidRPr="006C1B80">
        <w:rPr>
          <w:rFonts w:asciiTheme="majorHAnsi" w:hAnsiTheme="majorHAnsi" w:cstheme="majorHAnsi"/>
          <w:lang w:val="en-GB"/>
        </w:rPr>
        <w:t xml:space="preserve"> </w:t>
      </w:r>
      <w:r w:rsidR="006C1B80" w:rsidRPr="006C1B80">
        <w:rPr>
          <w:rFonts w:asciiTheme="majorHAnsi" w:hAnsiTheme="majorHAnsi" w:cstheme="majorHAnsi"/>
          <w:lang w:val="en-GB"/>
        </w:rPr>
        <w:t>****</w:t>
      </w:r>
      <w:r w:rsidR="006C1B80">
        <w:rPr>
          <w:rFonts w:asciiTheme="majorHAnsi" w:hAnsiTheme="majorHAnsi" w:cstheme="majorHAnsi"/>
          <w:lang w:val="en-GB"/>
        </w:rPr>
        <w:t>*</w:t>
      </w:r>
    </w:p>
    <w:p w14:paraId="79995A3D" w14:textId="6C89ED4A" w:rsidR="00C3747E" w:rsidRPr="006C1B80" w:rsidRDefault="005212C7">
      <w:pPr>
        <w:spacing w:after="0" w:line="252" w:lineRule="auto"/>
        <w:rPr>
          <w:rFonts w:asciiTheme="majorHAnsi" w:hAnsiTheme="majorHAnsi" w:cstheme="majorHAnsi"/>
          <w:lang w:val="en-GB"/>
        </w:rPr>
      </w:pPr>
      <w:r w:rsidRPr="006C1B80">
        <w:rPr>
          <w:rFonts w:asciiTheme="majorHAnsi" w:hAnsiTheme="majorHAnsi" w:cstheme="majorHAnsi"/>
          <w:lang w:val="en-GB"/>
        </w:rPr>
        <w:t>DUBROVNIK: DUBROVNIK PALACE</w:t>
      </w:r>
      <w:r w:rsidR="006C1B80" w:rsidRPr="006C1B80">
        <w:rPr>
          <w:rFonts w:asciiTheme="majorHAnsi" w:hAnsiTheme="majorHAnsi" w:cstheme="majorHAnsi"/>
          <w:lang w:val="en-GB"/>
        </w:rPr>
        <w:t xml:space="preserve"> </w:t>
      </w:r>
      <w:r w:rsidR="006C1B80" w:rsidRPr="006C1B80">
        <w:rPr>
          <w:rFonts w:asciiTheme="majorHAnsi" w:hAnsiTheme="majorHAnsi" w:cstheme="majorHAnsi"/>
          <w:lang w:val="en-GB"/>
        </w:rPr>
        <w:t>****</w:t>
      </w:r>
      <w:r w:rsidR="006C1B80" w:rsidRPr="006C1B80">
        <w:rPr>
          <w:rFonts w:asciiTheme="majorHAnsi" w:hAnsiTheme="majorHAnsi" w:cstheme="majorHAnsi"/>
          <w:lang w:val="en-GB"/>
        </w:rPr>
        <w:t>*</w:t>
      </w:r>
    </w:p>
    <w:p w14:paraId="0B27C1B0" w14:textId="63C53DA1" w:rsidR="00C3747E" w:rsidRPr="006C1B80" w:rsidRDefault="005212C7">
      <w:pPr>
        <w:spacing w:after="0" w:line="252" w:lineRule="auto"/>
        <w:rPr>
          <w:rFonts w:asciiTheme="majorHAnsi" w:hAnsiTheme="majorHAnsi" w:cstheme="majorHAnsi"/>
          <w:lang w:val="es-ES"/>
        </w:rPr>
      </w:pPr>
      <w:r w:rsidRPr="006C1B80">
        <w:rPr>
          <w:rFonts w:asciiTheme="majorHAnsi" w:hAnsiTheme="majorHAnsi" w:cstheme="majorHAnsi"/>
          <w:lang w:val="es-ES"/>
        </w:rPr>
        <w:t>SHKODRA: COLOSSEO</w:t>
      </w:r>
      <w:r w:rsidR="006C1B80" w:rsidRPr="006C1B80">
        <w:rPr>
          <w:rFonts w:asciiTheme="majorHAnsi" w:hAnsiTheme="majorHAnsi" w:cstheme="majorHAnsi"/>
          <w:lang w:val="es-ES"/>
        </w:rPr>
        <w:t xml:space="preserve"> </w:t>
      </w:r>
      <w:r w:rsidR="006C1B80" w:rsidRPr="006C1B80">
        <w:rPr>
          <w:rFonts w:asciiTheme="majorHAnsi" w:hAnsiTheme="majorHAnsi" w:cstheme="majorHAnsi"/>
          <w:lang w:val="es-ES"/>
        </w:rPr>
        <w:t>****(*)</w:t>
      </w:r>
    </w:p>
    <w:p w14:paraId="0F3E233B" w14:textId="1DDEEB93" w:rsidR="00C3747E" w:rsidRPr="00632E35"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TIRANA: MARRIOTT</w:t>
      </w:r>
      <w:r w:rsidR="006C1B80" w:rsidRPr="006C1B80">
        <w:rPr>
          <w:rFonts w:asciiTheme="majorHAnsi" w:hAnsiTheme="majorHAnsi" w:cstheme="majorHAnsi"/>
          <w:lang w:val="es-ES"/>
        </w:rPr>
        <w:t xml:space="preserve"> ****(*)</w:t>
      </w:r>
    </w:p>
    <w:p w14:paraId="5DDA3AF1" w14:textId="6F082874" w:rsidR="00C3747E" w:rsidRPr="006C1B80"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SKOPJE: MARRIOTT</w:t>
      </w:r>
      <w:r w:rsidR="006C1B80" w:rsidRPr="006C1B80">
        <w:rPr>
          <w:rFonts w:asciiTheme="majorHAnsi" w:hAnsiTheme="majorHAnsi" w:cstheme="majorHAnsi"/>
          <w:lang w:val="es-ES"/>
        </w:rPr>
        <w:t xml:space="preserve"> ****(*)</w:t>
      </w:r>
    </w:p>
    <w:p w14:paraId="18140559" w14:textId="2704CB8D" w:rsidR="00C3747E" w:rsidRPr="006C1B80" w:rsidRDefault="005212C7">
      <w:pPr>
        <w:spacing w:after="0" w:line="252" w:lineRule="auto"/>
        <w:rPr>
          <w:rFonts w:asciiTheme="majorHAnsi" w:hAnsiTheme="majorHAnsi" w:cstheme="majorHAnsi"/>
          <w:lang w:val="en-GB"/>
        </w:rPr>
      </w:pPr>
      <w:r w:rsidRPr="006C1B80">
        <w:rPr>
          <w:rFonts w:asciiTheme="majorHAnsi" w:hAnsiTheme="majorHAnsi" w:cstheme="majorHAnsi"/>
          <w:lang w:val="en-GB"/>
        </w:rPr>
        <w:t>BELGRADO: RADISSON COLLECTION</w:t>
      </w:r>
      <w:r w:rsidR="006C1B80" w:rsidRPr="006C1B80">
        <w:rPr>
          <w:rFonts w:asciiTheme="majorHAnsi" w:hAnsiTheme="majorHAnsi" w:cstheme="majorHAnsi"/>
          <w:lang w:val="en-GB"/>
        </w:rPr>
        <w:t xml:space="preserve"> ****(*)</w:t>
      </w:r>
    </w:p>
    <w:p w14:paraId="531DD9FC" w14:textId="7E0198CA" w:rsidR="00C3747E" w:rsidRPr="006C1B80" w:rsidRDefault="005212C7">
      <w:pPr>
        <w:spacing w:after="0" w:line="252" w:lineRule="auto"/>
        <w:rPr>
          <w:rFonts w:asciiTheme="majorHAnsi" w:hAnsiTheme="majorHAnsi" w:cstheme="majorHAnsi"/>
          <w:lang w:val="en-GB"/>
        </w:rPr>
      </w:pPr>
      <w:r w:rsidRPr="006C1B80">
        <w:rPr>
          <w:rFonts w:asciiTheme="majorHAnsi" w:hAnsiTheme="majorHAnsi" w:cstheme="majorHAnsi"/>
          <w:lang w:val="en-GB"/>
        </w:rPr>
        <w:t>ZAGREB: SHE</w:t>
      </w:r>
      <w:r w:rsidRPr="006C1B80">
        <w:rPr>
          <w:rFonts w:asciiTheme="majorHAnsi" w:hAnsiTheme="majorHAnsi" w:cstheme="majorHAnsi"/>
          <w:lang w:val="en-GB"/>
        </w:rPr>
        <w:t>RATON</w:t>
      </w:r>
      <w:r w:rsidR="006C1B80" w:rsidRPr="006C1B80">
        <w:rPr>
          <w:rFonts w:asciiTheme="majorHAnsi" w:hAnsiTheme="majorHAnsi" w:cstheme="majorHAnsi"/>
          <w:lang w:val="en-GB"/>
        </w:rPr>
        <w:t xml:space="preserve"> ****(*)</w:t>
      </w:r>
    </w:p>
    <w:p w14:paraId="761795A7" w14:textId="77777777" w:rsidR="00A45BD0" w:rsidRPr="006C1B80" w:rsidRDefault="00A45BD0">
      <w:pPr>
        <w:spacing w:after="0" w:line="252" w:lineRule="auto"/>
        <w:rPr>
          <w:rFonts w:asciiTheme="majorHAnsi" w:hAnsiTheme="majorHAnsi" w:cstheme="majorHAnsi"/>
          <w:lang w:val="en-GB"/>
        </w:rPr>
      </w:pPr>
    </w:p>
    <w:p w14:paraId="3B406A4B" w14:textId="77777777" w:rsidR="00C3747E" w:rsidRPr="00632E35" w:rsidRDefault="005212C7">
      <w:pPr>
        <w:spacing w:before="160" w:after="60"/>
        <w:rPr>
          <w:rFonts w:asciiTheme="majorHAnsi" w:hAnsiTheme="majorHAnsi" w:cstheme="majorHAnsi"/>
          <w:lang w:val="es-ES"/>
        </w:rPr>
      </w:pPr>
      <w:r w:rsidRPr="00632E35">
        <w:rPr>
          <w:rFonts w:asciiTheme="majorHAnsi" w:hAnsiTheme="majorHAnsi" w:cstheme="majorHAnsi"/>
          <w:b/>
          <w:color w:val="272C70"/>
          <w:lang w:val="es-ES"/>
        </w:rPr>
        <w:t>SERVICIOS INCLUIDOS</w:t>
      </w:r>
    </w:p>
    <w:p w14:paraId="313A9F9B" w14:textId="77777777" w:rsidR="00C3747E" w:rsidRPr="00632E35" w:rsidRDefault="005212C7">
      <w:pPr>
        <w:spacing w:after="0"/>
        <w:ind w:left="259" w:hanging="202"/>
        <w:rPr>
          <w:rFonts w:asciiTheme="majorHAnsi" w:hAnsiTheme="majorHAnsi" w:cstheme="majorHAnsi"/>
          <w:lang w:val="es-ES"/>
        </w:rPr>
      </w:pPr>
      <w:r w:rsidRPr="00632E35">
        <w:rPr>
          <w:rFonts w:asciiTheme="majorHAnsi" w:hAnsiTheme="majorHAnsi" w:cstheme="majorHAnsi"/>
          <w:lang w:val="es-ES"/>
        </w:rPr>
        <w:t>• Guía exclusivo de habla hispana</w:t>
      </w:r>
    </w:p>
    <w:p w14:paraId="3109C76A" w14:textId="01D520FB" w:rsidR="00C3747E" w:rsidRDefault="005212C7">
      <w:pPr>
        <w:spacing w:after="0"/>
        <w:ind w:left="259" w:hanging="202"/>
        <w:rPr>
          <w:rFonts w:asciiTheme="majorHAnsi" w:hAnsiTheme="majorHAnsi" w:cstheme="majorHAnsi"/>
          <w:lang w:val="es-ES"/>
        </w:rPr>
      </w:pPr>
      <w:r w:rsidRPr="00632E35">
        <w:rPr>
          <w:rFonts w:asciiTheme="majorHAnsi" w:hAnsiTheme="majorHAnsi" w:cstheme="majorHAnsi"/>
          <w:lang w:val="es-ES"/>
        </w:rPr>
        <w:t>• 14 noches alojamiento con desayuno buffet</w:t>
      </w:r>
    </w:p>
    <w:p w14:paraId="685EF3A8" w14:textId="77777777" w:rsidR="00A45BD0" w:rsidRPr="00632E35" w:rsidRDefault="00A45BD0">
      <w:pPr>
        <w:spacing w:after="0"/>
        <w:ind w:left="259" w:hanging="202"/>
        <w:rPr>
          <w:rFonts w:asciiTheme="majorHAnsi" w:hAnsiTheme="majorHAnsi" w:cstheme="majorHAnsi"/>
          <w:lang w:val="es-ES"/>
        </w:rPr>
      </w:pPr>
    </w:p>
    <w:p w14:paraId="5F33F9A2" w14:textId="77777777" w:rsidR="00C3747E" w:rsidRPr="00632E35" w:rsidRDefault="005212C7">
      <w:pPr>
        <w:spacing w:before="160" w:after="60"/>
        <w:rPr>
          <w:rFonts w:asciiTheme="majorHAnsi" w:hAnsiTheme="majorHAnsi" w:cstheme="majorHAnsi"/>
          <w:lang w:val="es-ES"/>
        </w:rPr>
      </w:pPr>
      <w:r w:rsidRPr="00632E35">
        <w:rPr>
          <w:rFonts w:asciiTheme="majorHAnsi" w:hAnsiTheme="majorHAnsi" w:cstheme="majorHAnsi"/>
          <w:b/>
          <w:color w:val="272C70"/>
          <w:lang w:val="es-ES"/>
        </w:rPr>
        <w:t>PRECIOS EN EUROS</w:t>
      </w:r>
    </w:p>
    <w:p w14:paraId="67FCAAAB" w14:textId="77777777" w:rsidR="00C3747E" w:rsidRPr="00632E35"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 xml:space="preserve">€ </w:t>
      </w:r>
      <w:proofErr w:type="gramStart"/>
      <w:r w:rsidRPr="00632E35">
        <w:rPr>
          <w:rFonts w:asciiTheme="majorHAnsi" w:hAnsiTheme="majorHAnsi" w:cstheme="majorHAnsi"/>
          <w:lang w:val="es-ES"/>
        </w:rPr>
        <w:t>3.850,–</w:t>
      </w:r>
      <w:proofErr w:type="gramEnd"/>
      <w:r w:rsidRPr="00632E35">
        <w:rPr>
          <w:rFonts w:asciiTheme="majorHAnsi" w:hAnsiTheme="majorHAnsi" w:cstheme="majorHAnsi"/>
          <w:lang w:val="es-ES"/>
        </w:rPr>
        <w:t xml:space="preserve"> por persona en doble</w:t>
      </w:r>
    </w:p>
    <w:p w14:paraId="632C54C2" w14:textId="77777777" w:rsidR="00C3747E" w:rsidRPr="00632E35"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 xml:space="preserve">€ </w:t>
      </w:r>
      <w:proofErr w:type="gramStart"/>
      <w:r w:rsidRPr="00632E35">
        <w:rPr>
          <w:rFonts w:asciiTheme="majorHAnsi" w:hAnsiTheme="majorHAnsi" w:cstheme="majorHAnsi"/>
          <w:lang w:val="es-ES"/>
        </w:rPr>
        <w:t>2.100,–</w:t>
      </w:r>
      <w:proofErr w:type="gramEnd"/>
      <w:r w:rsidRPr="00632E35">
        <w:rPr>
          <w:rFonts w:asciiTheme="majorHAnsi" w:hAnsiTheme="majorHAnsi" w:cstheme="majorHAnsi"/>
          <w:lang w:val="es-ES"/>
        </w:rPr>
        <w:t xml:space="preserve"> suplemento individual</w:t>
      </w:r>
    </w:p>
    <w:p w14:paraId="7B6928D4" w14:textId="1DB64FE6" w:rsidR="00C3747E" w:rsidRDefault="005212C7">
      <w:pPr>
        <w:spacing w:after="0" w:line="252" w:lineRule="auto"/>
        <w:rPr>
          <w:rFonts w:asciiTheme="majorHAnsi" w:hAnsiTheme="majorHAnsi" w:cstheme="majorHAnsi"/>
          <w:lang w:val="es-ES"/>
        </w:rPr>
      </w:pPr>
      <w:r w:rsidRPr="00632E35">
        <w:rPr>
          <w:rFonts w:asciiTheme="majorHAnsi" w:hAnsiTheme="majorHAnsi" w:cstheme="majorHAnsi"/>
          <w:lang w:val="es-ES"/>
        </w:rPr>
        <w:t>5% descuento para el tercer pasajero</w:t>
      </w:r>
      <w:r w:rsidRPr="00632E35">
        <w:rPr>
          <w:rFonts w:asciiTheme="majorHAnsi" w:hAnsiTheme="majorHAnsi" w:cstheme="majorHAnsi"/>
          <w:lang w:val="es-ES"/>
        </w:rPr>
        <w:t xml:space="preserve"> compartiendo con +2 personas (HABITACIÓN TRIPLE).</w:t>
      </w:r>
    </w:p>
    <w:p w14:paraId="7623E931" w14:textId="77777777" w:rsidR="00A45BD0" w:rsidRPr="00632E35" w:rsidRDefault="00A45BD0">
      <w:pPr>
        <w:spacing w:after="0" w:line="252" w:lineRule="auto"/>
        <w:rPr>
          <w:rFonts w:asciiTheme="majorHAnsi" w:hAnsiTheme="majorHAnsi" w:cstheme="majorHAnsi"/>
          <w:lang w:val="es-ES"/>
        </w:rPr>
      </w:pPr>
    </w:p>
    <w:p w14:paraId="0C504A86" w14:textId="77777777" w:rsidR="00C3747E" w:rsidRPr="00A45BD0" w:rsidRDefault="005212C7">
      <w:pPr>
        <w:spacing w:before="160" w:after="60"/>
        <w:rPr>
          <w:rFonts w:asciiTheme="majorHAnsi" w:hAnsiTheme="majorHAnsi" w:cstheme="majorHAnsi"/>
          <w:sz w:val="24"/>
          <w:szCs w:val="24"/>
          <w:lang w:val="es-ES"/>
        </w:rPr>
      </w:pPr>
      <w:r w:rsidRPr="00A45BD0">
        <w:rPr>
          <w:rFonts w:asciiTheme="majorHAnsi" w:hAnsiTheme="majorHAnsi" w:cstheme="majorHAnsi"/>
          <w:b/>
          <w:color w:val="272C70"/>
          <w:sz w:val="24"/>
          <w:szCs w:val="24"/>
          <w:lang w:val="es-ES"/>
        </w:rPr>
        <w:t>ITINERARIO</w:t>
      </w:r>
    </w:p>
    <w:p w14:paraId="7F47B3BE"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1 MAR LJUBLJANA</w:t>
      </w:r>
    </w:p>
    <w:p w14:paraId="7CC781A5"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Llegada al aeropuerto de Ljubljana y traslado al hotel. Alojamiento. El guía estará a partir de las 19 hrs en el hotel.</w:t>
      </w:r>
    </w:p>
    <w:p w14:paraId="0CC5A070"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 xml:space="preserve">DÍA 2 MIE LJUBLJANA - POSTOJNA - BLED - </w:t>
      </w:r>
      <w:r w:rsidRPr="00632E35">
        <w:rPr>
          <w:rFonts w:asciiTheme="majorHAnsi" w:hAnsiTheme="majorHAnsi" w:cstheme="majorHAnsi"/>
          <w:b/>
          <w:color w:val="272C70"/>
          <w:lang w:val="es-ES"/>
        </w:rPr>
        <w:t>LJUBLJANA</w:t>
      </w:r>
    </w:p>
    <w:p w14:paraId="14A8A828"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Hoy nos dirigiremos hacia Postojna, famosa por sus impresionantes cuevas de estalactitas. La visita se realizará en un tren turístico minero que recorre espacios tan evocadores como el Salón de Baile y el Paraíso. Destaca especialmente la gran cu</w:t>
      </w:r>
      <w:r w:rsidRPr="00632E35">
        <w:rPr>
          <w:rFonts w:asciiTheme="majorHAnsi" w:hAnsiTheme="majorHAnsi" w:cstheme="majorHAnsi"/>
          <w:lang w:val="es-ES"/>
        </w:rPr>
        <w:t>eva abovedada conocida como Sala de Conciertos. Posteriormente, continuaremos hacia Bled, con su icónico lago y su pequeña isla, una de las imágenes más representativas del país. Regreso a Ljubljana y alojamiento.</w:t>
      </w:r>
    </w:p>
    <w:p w14:paraId="2547B43D"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3 JUE LJUBLJANA - ZADAR - SPLIT</w:t>
      </w:r>
    </w:p>
    <w:p w14:paraId="4ADA5A5B"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lastRenderedPageBreak/>
        <w:t>Dejare</w:t>
      </w:r>
      <w:r w:rsidRPr="00632E35">
        <w:rPr>
          <w:rFonts w:asciiTheme="majorHAnsi" w:hAnsiTheme="majorHAnsi" w:cstheme="majorHAnsi"/>
          <w:lang w:val="es-ES"/>
        </w:rPr>
        <w:t>mos Ljubljana atrás para continuar hacia Zadar, ciudad que fue el centro administrativo de la Dalmacia bizantina y alcanzó gran relevancia en Europa en el siglo XVII. A nuestra llegada, visitaremos las ruinas del Forum Romanum y la Iglesia de San Donato de</w:t>
      </w:r>
      <w:r w:rsidRPr="00632E35">
        <w:rPr>
          <w:rFonts w:asciiTheme="majorHAnsi" w:hAnsiTheme="majorHAnsi" w:cstheme="majorHAnsi"/>
          <w:lang w:val="es-ES"/>
        </w:rPr>
        <w:t>l siglo IX. Más tarde, seguiremos hacia Split, principal ciudad de la región de Dalmacia. Alojamiento.</w:t>
      </w:r>
    </w:p>
    <w:p w14:paraId="35C938DD"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4 VIE SPLIT</w:t>
      </w:r>
    </w:p>
    <w:p w14:paraId="03974E08"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Dedicaremos la jornada a descubrir Split, ciudad que surgió en torno al monumental palacio del emperador romano Diocleciano. Paseando por</w:t>
      </w:r>
      <w:r w:rsidRPr="00632E35">
        <w:rPr>
          <w:rFonts w:asciiTheme="majorHAnsi" w:hAnsiTheme="majorHAnsi" w:cstheme="majorHAnsi"/>
          <w:lang w:val="es-ES"/>
        </w:rPr>
        <w:t xml:space="preserve"> sus plazas y su animado paseo marítimo junto al Adriático, conoceremos sus principales atractivos, como el Vestíbulo del Palacio, el Peristilo, el campanario de la Catedral de San Domnio y el Templo de Júpiter. Alojamiento.</w:t>
      </w:r>
    </w:p>
    <w:p w14:paraId="5E9930EB"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5 SAB SPLIT - DUBROVNIK</w:t>
      </w:r>
    </w:p>
    <w:p w14:paraId="35F68110"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Rec</w:t>
      </w:r>
      <w:r w:rsidRPr="00632E35">
        <w:rPr>
          <w:rFonts w:asciiTheme="majorHAnsi" w:hAnsiTheme="majorHAnsi" w:cstheme="majorHAnsi"/>
          <w:lang w:val="es-ES"/>
        </w:rPr>
        <w:t>orreremos la escarpada costa dálmata en dirección a Dubrovnik, disfrutando de un paisaje único con innumerables islas sobre el Adriático. A la llegada, realizaremos la visita de esta joya histórica, declarada Patrimonio de la Humanidad por la UNESCO. Desta</w:t>
      </w:r>
      <w:r w:rsidRPr="00632E35">
        <w:rPr>
          <w:rFonts w:asciiTheme="majorHAnsi" w:hAnsiTheme="majorHAnsi" w:cstheme="majorHAnsi"/>
          <w:lang w:val="es-ES"/>
        </w:rPr>
        <w:t>can la Iglesia Franciscana, el Palacio del Rector, la Catedral y el Monasterio Dominico. La imponente Torre Minceta, una de las mejor conservadas de Europa, completa este conjunto monumental. Alojamiento.</w:t>
      </w:r>
    </w:p>
    <w:p w14:paraId="4CC2068C"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6 DOM DUBROVNIK</w:t>
      </w:r>
    </w:p>
    <w:p w14:paraId="4A820A7E"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Jornada libre para disfrutar de</w:t>
      </w:r>
      <w:r w:rsidRPr="00632E35">
        <w:rPr>
          <w:rFonts w:asciiTheme="majorHAnsi" w:hAnsiTheme="majorHAnsi" w:cstheme="majorHAnsi"/>
          <w:lang w:val="es-ES"/>
        </w:rPr>
        <w:t xml:space="preserve"> la ciudad a su ritmo. Opcionalmente, podrá realizar una excursión a Montenegro, visitando algunos de los rincones más pintorescos del país (no incluida). Alojamiento.</w:t>
      </w:r>
    </w:p>
    <w:p w14:paraId="79D9513F"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7 LUN DUBROVNIK -BUDVA - SHKODRA</w:t>
      </w:r>
    </w:p>
    <w:p w14:paraId="210ED70C"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 xml:space="preserve">Desayuno y salida hacia Budva, una preciosa ciudad </w:t>
      </w:r>
      <w:r w:rsidRPr="00632E35">
        <w:rPr>
          <w:rFonts w:asciiTheme="majorHAnsi" w:hAnsiTheme="majorHAnsi" w:cstheme="majorHAnsi"/>
          <w:lang w:val="es-ES"/>
        </w:rPr>
        <w:t>antigua considerada el principal destino turístico del país por su patrimonio cultural y arquitectónico. El casco antiguo de Budva, Stari Grad, está lleno de vida. Su arquitectura claramente mediterránea se organiza en torno a un recinto amurallado rodeado</w:t>
      </w:r>
      <w:r w:rsidRPr="00632E35">
        <w:rPr>
          <w:rFonts w:asciiTheme="majorHAnsi" w:hAnsiTheme="majorHAnsi" w:cstheme="majorHAnsi"/>
          <w:lang w:val="es-ES"/>
        </w:rPr>
        <w:t xml:space="preserve"> por bastiones medievales del siglo XV. Breve parada y continuación del viaje hacia Shkodra, en un recorrido atractivo que conecta la costa adriática de Montenegro con el interior del norte de Albania, combinando paisajes marítimos, zonas rurales y ciudade</w:t>
      </w:r>
      <w:r w:rsidRPr="00632E35">
        <w:rPr>
          <w:rFonts w:asciiTheme="majorHAnsi" w:hAnsiTheme="majorHAnsi" w:cstheme="majorHAnsi"/>
          <w:lang w:val="es-ES"/>
        </w:rPr>
        <w:t>s con gran riqueza histórica. Llegada a Shkodra y alojamiento.</w:t>
      </w:r>
    </w:p>
    <w:p w14:paraId="515CB642"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 xml:space="preserve">Recomendamos recorrer Shkodra a pie; es una experiencia tranquila y muy auténtica, ideal para conectar con la historia y la vida cotidiana del norte de Albania. El paseo suele comenzar en el </w:t>
      </w:r>
      <w:r w:rsidRPr="00632E35">
        <w:rPr>
          <w:rFonts w:asciiTheme="majorHAnsi" w:hAnsiTheme="majorHAnsi" w:cstheme="majorHAnsi"/>
          <w:lang w:val="es-ES"/>
        </w:rPr>
        <w:t>centro histórico, donde las calles peatonales, como Rruga Kole Idromeno, están llenas de cafés, pequeñas tiendas y edificios de influencia italiana que dan a la ciudad un aire elegante y relajado. A medida que se avanza, aparecen mezquitas, iglesias y anti</w:t>
      </w:r>
      <w:r w:rsidRPr="00632E35">
        <w:rPr>
          <w:rFonts w:asciiTheme="majorHAnsi" w:hAnsiTheme="majorHAnsi" w:cstheme="majorHAnsi"/>
          <w:lang w:val="es-ES"/>
        </w:rPr>
        <w:t>guas casas tradicionales, reflejo de la convivencia cultural y religiosa que caracteriza a Shkodra. El ritmo es tranquilo, perfecto para observar a los habitantes locales, sentarse a tomar un café y disfrutar del ambiente.</w:t>
      </w:r>
    </w:p>
    <w:p w14:paraId="6CC8E614"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8 MAR SHKODRA - TIRANA</w:t>
      </w:r>
    </w:p>
    <w:p w14:paraId="722F80E1"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Desayu</w:t>
      </w:r>
      <w:r w:rsidRPr="00632E35">
        <w:rPr>
          <w:rFonts w:asciiTheme="majorHAnsi" w:hAnsiTheme="majorHAnsi" w:cstheme="majorHAnsi"/>
          <w:lang w:val="es-ES"/>
        </w:rPr>
        <w:t>no y salida hacia Tirana, pasando por el Castillo de Rozafa, de origen veneciano, situado en una colina rocosa a 130 metros sobre el nivel del mar. Continuación hacia Tirana, capital de Albania y la ciudad más importante del país. Alojamiento.</w:t>
      </w:r>
    </w:p>
    <w:p w14:paraId="23701C12"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9 MIE TI</w:t>
      </w:r>
      <w:r w:rsidRPr="00632E35">
        <w:rPr>
          <w:rFonts w:asciiTheme="majorHAnsi" w:hAnsiTheme="majorHAnsi" w:cstheme="majorHAnsi"/>
          <w:b/>
          <w:color w:val="272C70"/>
          <w:lang w:val="es-ES"/>
        </w:rPr>
        <w:t>RANA</w:t>
      </w:r>
    </w:p>
    <w:p w14:paraId="1EF19A69"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Desayuno y visita de la ciudad, pasando por la Plaza Skanderberg, principal símbolo de la ciudad, con la estatua ecuestre del héroe nacional, la Mezquita de Et´hem Bey, la Librería Nacional, el Palacio de Cultura, y el Museo de Historia Nacional que n</w:t>
      </w:r>
      <w:r w:rsidRPr="00632E35">
        <w:rPr>
          <w:rFonts w:asciiTheme="majorHAnsi" w:hAnsiTheme="majorHAnsi" w:cstheme="majorHAnsi"/>
          <w:lang w:val="es-ES"/>
        </w:rPr>
        <w:t xml:space="preserve">os permitirá conocer más sobre la historia de Albania. A </w:t>
      </w:r>
      <w:proofErr w:type="gramStart"/>
      <w:r w:rsidRPr="00632E35">
        <w:rPr>
          <w:rFonts w:asciiTheme="majorHAnsi" w:hAnsiTheme="majorHAnsi" w:cstheme="majorHAnsi"/>
          <w:lang w:val="es-ES"/>
        </w:rPr>
        <w:t>continuación</w:t>
      </w:r>
      <w:proofErr w:type="gramEnd"/>
      <w:r w:rsidRPr="00632E35">
        <w:rPr>
          <w:rFonts w:asciiTheme="majorHAnsi" w:hAnsiTheme="majorHAnsi" w:cstheme="majorHAnsi"/>
          <w:lang w:val="es-ES"/>
        </w:rPr>
        <w:t xml:space="preserve"> visitaremos el bazar recientemente transformado en un viva área de tiendas y restaurantes. Tarde libre y alojamiento.</w:t>
      </w:r>
    </w:p>
    <w:p w14:paraId="35BD66A4"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10 JUE TIRANA - LAGO OHRID - SKOPJE</w:t>
      </w:r>
    </w:p>
    <w:p w14:paraId="3E1779C5"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lastRenderedPageBreak/>
        <w:t>Desayuno y salida hacia Ohri</w:t>
      </w:r>
      <w:r w:rsidRPr="00632E35">
        <w:rPr>
          <w:rFonts w:asciiTheme="majorHAnsi" w:hAnsiTheme="majorHAnsi" w:cstheme="majorHAnsi"/>
          <w:lang w:val="es-ES"/>
        </w:rPr>
        <w:t xml:space="preserve">d, situado al sur de Macedonia, es posiblemente, el lugar más bonito y turístico del país, junto con su lago homónimo. Paseando por las empinadas y adoquinadas calles, entraremos a la Catedral de Santa Sofía (XI) monumento de mayor impresión de este país. </w:t>
      </w:r>
      <w:proofErr w:type="gramStart"/>
      <w:r w:rsidRPr="00632E35">
        <w:rPr>
          <w:rFonts w:asciiTheme="majorHAnsi" w:hAnsiTheme="majorHAnsi" w:cstheme="majorHAnsi"/>
          <w:lang w:val="es-ES"/>
        </w:rPr>
        <w:t>Igualmente</w:t>
      </w:r>
      <w:proofErr w:type="gramEnd"/>
      <w:r w:rsidRPr="00632E35">
        <w:rPr>
          <w:rFonts w:asciiTheme="majorHAnsi" w:hAnsiTheme="majorHAnsi" w:cstheme="majorHAnsi"/>
          <w:lang w:val="es-ES"/>
        </w:rPr>
        <w:t xml:space="preserve"> La Iglesia de San Juan Kaneo, posiblemente, el lugar más fotografiado de toda Macedonia del Norte, ubicada sobre un acantilado del lago Ohrid. Continuamos nuestro itinerario a Skopje, capital de Macedonia. Alojamiento.</w:t>
      </w:r>
    </w:p>
    <w:p w14:paraId="25A74C64"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11 VIE SKOPJE</w:t>
      </w:r>
    </w:p>
    <w:p w14:paraId="1E2A594B"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Desayuno</w:t>
      </w:r>
      <w:r w:rsidRPr="00632E35">
        <w:rPr>
          <w:rFonts w:asciiTheme="majorHAnsi" w:hAnsiTheme="majorHAnsi" w:cstheme="majorHAnsi"/>
          <w:lang w:val="es-ES"/>
        </w:rPr>
        <w:t xml:space="preserve"> y visita de la ciudad, pasando por la Iglesia de San Salvador con sus íconos tallados en madera de nogal, el puente de piedra, el viejo Bazar y la fortaleza Kale. Seguimos por la cuesta de la montaña de Vodno, donde visitaremos el Monasterio de San Pantel</w:t>
      </w:r>
      <w:r w:rsidRPr="00632E35">
        <w:rPr>
          <w:rFonts w:asciiTheme="majorHAnsi" w:hAnsiTheme="majorHAnsi" w:cstheme="majorHAnsi"/>
          <w:lang w:val="es-ES"/>
        </w:rPr>
        <w:t>eimon prestigiosa pos sus frescos del siglo XII, considerados entre los mejores logros del arte bizantino de esta época.</w:t>
      </w:r>
    </w:p>
    <w:p w14:paraId="59B0583A"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12 SAB SKOPJE - BELGRADO</w:t>
      </w:r>
    </w:p>
    <w:p w14:paraId="5D359BEF"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Desayuno y salida hacia Belgrado capital de Serbia, que en la que confluyen influencias tanto europeas com</w:t>
      </w:r>
      <w:r w:rsidRPr="00632E35">
        <w:rPr>
          <w:rFonts w:asciiTheme="majorHAnsi" w:hAnsiTheme="majorHAnsi" w:cstheme="majorHAnsi"/>
          <w:lang w:val="es-ES"/>
        </w:rPr>
        <w:t xml:space="preserve">o turcas. Esta enigmática mezcla de culturas han dado lugar a una fascinante variedad de estilos </w:t>
      </w:r>
      <w:proofErr w:type="gramStart"/>
      <w:r w:rsidRPr="00632E35">
        <w:rPr>
          <w:rFonts w:asciiTheme="majorHAnsi" w:hAnsiTheme="majorHAnsi" w:cstheme="majorHAnsi"/>
          <w:lang w:val="es-ES"/>
        </w:rPr>
        <w:t>arquitectónicos .</w:t>
      </w:r>
      <w:proofErr w:type="gramEnd"/>
      <w:r w:rsidRPr="00632E35">
        <w:rPr>
          <w:rFonts w:asciiTheme="majorHAnsi" w:hAnsiTheme="majorHAnsi" w:cstheme="majorHAnsi"/>
          <w:lang w:val="es-ES"/>
        </w:rPr>
        <w:t xml:space="preserve"> Alojamiento.</w:t>
      </w:r>
    </w:p>
    <w:p w14:paraId="6CAC0B1E"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13 DOM BELGRADO</w:t>
      </w:r>
    </w:p>
    <w:p w14:paraId="1F33824D"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 xml:space="preserve">Desayuno y visita ciudad recorriendo su centro histórico, con el Parlamento, la Plaza de la </w:t>
      </w:r>
      <w:r w:rsidRPr="00632E35">
        <w:rPr>
          <w:rFonts w:asciiTheme="majorHAnsi" w:hAnsiTheme="majorHAnsi" w:cstheme="majorHAnsi"/>
          <w:lang w:val="es-ES"/>
        </w:rPr>
        <w:t>República - corazón de Belgrado y el centro de reunión de sus ciudadanos. Es la plaza principal de la ciudad, rodeada por importantes edificios públicos como el Museo Nacional y el Teatro Nacional. Posteriormente seguimos el recorrido hacia la Fortaleza de</w:t>
      </w:r>
      <w:r w:rsidRPr="00632E35">
        <w:rPr>
          <w:rFonts w:asciiTheme="majorHAnsi" w:hAnsiTheme="majorHAnsi" w:cstheme="majorHAnsi"/>
          <w:lang w:val="es-ES"/>
        </w:rPr>
        <w:t xml:space="preserve"> Kalemegdan; cuya ubicación y altura la convierten en el mirador perfecto. Disfrutaremos de unas vistas espléndidas de la ciudad y de los dos ríos que la atraviesan, el Sava y el Danubio. A </w:t>
      </w:r>
      <w:proofErr w:type="gramStart"/>
      <w:r w:rsidRPr="00632E35">
        <w:rPr>
          <w:rFonts w:asciiTheme="majorHAnsi" w:hAnsiTheme="majorHAnsi" w:cstheme="majorHAnsi"/>
          <w:lang w:val="es-ES"/>
        </w:rPr>
        <w:t>continuación</w:t>
      </w:r>
      <w:proofErr w:type="gramEnd"/>
      <w:r w:rsidRPr="00632E35">
        <w:rPr>
          <w:rFonts w:asciiTheme="majorHAnsi" w:hAnsiTheme="majorHAnsi" w:cstheme="majorHAnsi"/>
          <w:lang w:val="es-ES"/>
        </w:rPr>
        <w:t xml:space="preserve"> nos dirigimos a Sveti Sava, catedral ortodoxa más gra</w:t>
      </w:r>
      <w:r w:rsidRPr="00632E35">
        <w:rPr>
          <w:rFonts w:asciiTheme="majorHAnsi" w:hAnsiTheme="majorHAnsi" w:cstheme="majorHAnsi"/>
          <w:lang w:val="es-ES"/>
        </w:rPr>
        <w:t>nde de Europa que lleva el nombre por ser éste el fundador iglesia Ortodoxa en Serbia. Destaca especialmente por su fachada de marmol blanco y granito, y por los encantadores jardines que la rodean. Se la considera, la iglesia más bonita de Serbia. Finaliz</w:t>
      </w:r>
      <w:r w:rsidRPr="00632E35">
        <w:rPr>
          <w:rFonts w:asciiTheme="majorHAnsi" w:hAnsiTheme="majorHAnsi" w:cstheme="majorHAnsi"/>
          <w:lang w:val="es-ES"/>
        </w:rPr>
        <w:t>amos la visita con la calle peatonal Knez Mihailova, en cuyo kilómetro de longitud convergen la vida comercial y social de la ciudad y todo amenizado por su particular arte callejero. Protegida por ley y declarada como Unidad espacial de gran importancia h</w:t>
      </w:r>
      <w:r w:rsidRPr="00632E35">
        <w:rPr>
          <w:rFonts w:asciiTheme="majorHAnsi" w:hAnsiTheme="majorHAnsi" w:cstheme="majorHAnsi"/>
          <w:lang w:val="es-ES"/>
        </w:rPr>
        <w:t xml:space="preserve">istórico-cultural. Tarde libre y </w:t>
      </w:r>
      <w:proofErr w:type="gramStart"/>
      <w:r w:rsidRPr="00632E35">
        <w:rPr>
          <w:rFonts w:asciiTheme="majorHAnsi" w:hAnsiTheme="majorHAnsi" w:cstheme="majorHAnsi"/>
          <w:lang w:val="es-ES"/>
        </w:rPr>
        <w:t>alojamiento..</w:t>
      </w:r>
      <w:proofErr w:type="gramEnd"/>
    </w:p>
    <w:p w14:paraId="161A75F4"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14 LUN BELGRADO -ZAGREB</w:t>
      </w:r>
    </w:p>
    <w:p w14:paraId="102BCB0A"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Desayuno y salida a Zagreb, capital de Croacia. Llegada y paseo por el casco antiguo donde destacan el Palacio de Gobierno, la Catedral de San Esteban y la Iglesia de San Marcos. Al</w:t>
      </w:r>
      <w:r w:rsidRPr="00632E35">
        <w:rPr>
          <w:rFonts w:asciiTheme="majorHAnsi" w:hAnsiTheme="majorHAnsi" w:cstheme="majorHAnsi"/>
          <w:lang w:val="es-ES"/>
        </w:rPr>
        <w:t>ojamiento.</w:t>
      </w:r>
    </w:p>
    <w:p w14:paraId="7B18F75A" w14:textId="77777777" w:rsidR="00C3747E" w:rsidRPr="00632E35" w:rsidRDefault="005212C7">
      <w:pPr>
        <w:spacing w:before="120" w:after="20"/>
        <w:rPr>
          <w:rFonts w:asciiTheme="majorHAnsi" w:hAnsiTheme="majorHAnsi" w:cstheme="majorHAnsi"/>
          <w:lang w:val="es-ES"/>
        </w:rPr>
      </w:pPr>
      <w:r w:rsidRPr="00632E35">
        <w:rPr>
          <w:rFonts w:asciiTheme="majorHAnsi" w:hAnsiTheme="majorHAnsi" w:cstheme="majorHAnsi"/>
          <w:b/>
          <w:color w:val="272C70"/>
          <w:lang w:val="es-ES"/>
        </w:rPr>
        <w:t>DÍA 15 MAR ZAGREB</w:t>
      </w:r>
    </w:p>
    <w:p w14:paraId="07D624CB" w14:textId="77777777" w:rsidR="00C3747E" w:rsidRPr="00632E35" w:rsidRDefault="005212C7">
      <w:pPr>
        <w:spacing w:after="40" w:line="252" w:lineRule="auto"/>
        <w:rPr>
          <w:rFonts w:asciiTheme="majorHAnsi" w:hAnsiTheme="majorHAnsi" w:cstheme="majorHAnsi"/>
          <w:lang w:val="es-ES"/>
        </w:rPr>
      </w:pPr>
      <w:r w:rsidRPr="00632E35">
        <w:rPr>
          <w:rFonts w:asciiTheme="majorHAnsi" w:hAnsiTheme="majorHAnsi" w:cstheme="majorHAnsi"/>
          <w:lang w:val="es-ES"/>
        </w:rPr>
        <w:t>Desayuno y traslado de salida al aeropuerto.</w:t>
      </w:r>
    </w:p>
    <w:sectPr w:rsidR="00C3747E" w:rsidRPr="00632E35" w:rsidSect="00034616">
      <w:headerReference w:type="default" r:id="rId8"/>
      <w:pgSz w:w="12240" w:h="15840"/>
      <w:pgMar w:top="864" w:right="1008" w:bottom="864"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4D7AA" w14:textId="77777777" w:rsidR="00000000" w:rsidRDefault="005212C7">
      <w:pPr>
        <w:spacing w:after="0" w:line="240" w:lineRule="auto"/>
      </w:pPr>
      <w:r>
        <w:separator/>
      </w:r>
    </w:p>
  </w:endnote>
  <w:endnote w:type="continuationSeparator" w:id="0">
    <w:p w14:paraId="2171CE16" w14:textId="77777777" w:rsidR="00000000" w:rsidRDefault="00521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E4535" w14:textId="77777777" w:rsidR="00000000" w:rsidRDefault="005212C7">
      <w:pPr>
        <w:spacing w:after="0" w:line="240" w:lineRule="auto"/>
      </w:pPr>
      <w:r>
        <w:separator/>
      </w:r>
    </w:p>
  </w:footnote>
  <w:footnote w:type="continuationSeparator" w:id="0">
    <w:p w14:paraId="6A961F62" w14:textId="77777777" w:rsidR="00000000" w:rsidRDefault="005212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FC5A8" w14:textId="77777777" w:rsidR="00C3747E" w:rsidRDefault="005212C7" w:rsidP="00632E35">
    <w:pPr>
      <w:pStyle w:val="Encabezado"/>
    </w:pPr>
    <w:r>
      <w:rPr>
        <w:noProof/>
      </w:rPr>
      <w:drawing>
        <wp:inline distT="0" distB="0" distL="0" distR="0" wp14:anchorId="421907AE" wp14:editId="49D2A9FD">
          <wp:extent cx="819150" cy="819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1).png"/>
                  <pic:cNvPicPr/>
                </pic:nvPicPr>
                <pic:blipFill>
                  <a:blip r:embed="rId1"/>
                  <a:stretch>
                    <a:fillRect/>
                  </a:stretch>
                </pic:blipFill>
                <pic:spPr>
                  <a:xfrm>
                    <a:off x="0" y="0"/>
                    <a:ext cx="819150" cy="8191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212C7"/>
    <w:rsid w:val="00632E35"/>
    <w:rsid w:val="006C1B80"/>
    <w:rsid w:val="006C5930"/>
    <w:rsid w:val="00A45BD0"/>
    <w:rsid w:val="00AA1D8D"/>
    <w:rsid w:val="00B47730"/>
    <w:rsid w:val="00C3747E"/>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91DC67"/>
  <w14:defaultImageDpi w14:val="300"/>
  <w15:docId w15:val="{52151349-B84E-48E7-B346-53586E439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1189</Words>
  <Characters>6545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7719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6</cp:revision>
  <dcterms:created xsi:type="dcterms:W3CDTF">2013-12-23T23:15:00Z</dcterms:created>
  <dcterms:modified xsi:type="dcterms:W3CDTF">2026-05-28T09:08:00Z</dcterms:modified>
  <cp:category/>
</cp:coreProperties>
</file>