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C1D23" w14:textId="77777777" w:rsidR="007116D7" w:rsidRPr="008A27C9" w:rsidRDefault="00D5432B">
      <w:pPr>
        <w:pStyle w:val="Ttulo1"/>
        <w:jc w:val="center"/>
        <w:rPr>
          <w:lang w:val="pt-BR"/>
        </w:rPr>
      </w:pPr>
      <w:r>
        <w:rPr>
          <w:rFonts w:ascii="Arial" w:hAnsi="Arial"/>
          <w:color w:val="4F81BD"/>
          <w:lang w:val="pt-BR"/>
        </w:rPr>
        <w:t>RONDA ALPINA</w:t>
      </w:r>
    </w:p>
    <w:p w14:paraId="5BB6B81B" w14:textId="77777777" w:rsidR="007116D7" w:rsidRPr="008A27C9" w:rsidRDefault="00D5432B">
      <w:pPr>
        <w:spacing w:after="120"/>
        <w:jc w:val="center"/>
        <w:rPr>
          <w:lang w:val="pt-BR"/>
        </w:rPr>
      </w:pPr>
      <w:r>
        <w:rPr>
          <w:color w:val="4F81BD"/>
          <w:sz w:val="24"/>
          <w:lang w:val="pt-BR"/>
        </w:rPr>
        <w:t>Categoria: Primeira</w:t>
      </w:r>
    </w:p>
    <w:p w14:paraId="0BC1CF56" w14:textId="77777777" w:rsidR="007116D7" w:rsidRPr="008A27C9" w:rsidRDefault="00D5432B">
      <w:pPr>
        <w:spacing w:after="360"/>
        <w:jc w:val="center"/>
        <w:rPr>
          <w:lang w:val="pt-BR"/>
        </w:rPr>
      </w:pPr>
      <w:r>
        <w:rPr>
          <w:sz w:val="24"/>
          <w:lang w:val="pt-BR"/>
        </w:rPr>
        <w:t xml:space="preserve">Código: </w:t>
      </w:r>
      <w:proofErr w:type="gramStart"/>
      <w:r>
        <w:rPr>
          <w:sz w:val="24"/>
          <w:lang w:val="pt-BR"/>
        </w:rPr>
        <w:t>EETRAP  |</w:t>
      </w:r>
      <w:proofErr w:type="gramEnd"/>
      <w:r>
        <w:rPr>
          <w:sz w:val="24"/>
          <w:lang w:val="pt-BR"/>
        </w:rPr>
        <w:t xml:space="preserve">  19 Dias</w:t>
      </w:r>
    </w:p>
    <w:p w14:paraId="253BBC75" w14:textId="77777777" w:rsidR="007116D7" w:rsidRPr="008A27C9" w:rsidRDefault="00D5432B">
      <w:pPr>
        <w:pStyle w:val="Ttulo2"/>
        <w:rPr>
          <w:lang w:val="pt-BR"/>
        </w:rPr>
      </w:pPr>
      <w:r>
        <w:rPr>
          <w:rFonts w:ascii="Arial" w:hAnsi="Arial"/>
          <w:lang w:val="pt-BR"/>
        </w:rPr>
        <w:t>SAÍDAS GARANTIDAS 2027</w:t>
      </w:r>
    </w:p>
    <w:p w14:paraId="7FB9A067" w14:textId="77777777" w:rsidR="007116D7" w:rsidRPr="008A27C9" w:rsidRDefault="00D5432B">
      <w:pPr>
        <w:rPr>
          <w:lang w:val="pt-BR"/>
        </w:rPr>
      </w:pPr>
      <w:r>
        <w:rPr>
          <w:lang w:val="pt-BR"/>
        </w:rPr>
        <w:t>MAIO ......................... 6</w:t>
      </w:r>
    </w:p>
    <w:p w14:paraId="0F4B8FB3" w14:textId="77777777" w:rsidR="007116D7" w:rsidRPr="008A27C9" w:rsidRDefault="00D5432B">
      <w:pPr>
        <w:rPr>
          <w:lang w:val="pt-BR"/>
        </w:rPr>
      </w:pPr>
      <w:r>
        <w:rPr>
          <w:lang w:val="pt-BR"/>
        </w:rPr>
        <w:t>JUNHO ........................ 3</w:t>
      </w:r>
    </w:p>
    <w:p w14:paraId="60D4784D" w14:textId="77777777" w:rsidR="007116D7" w:rsidRPr="008A27C9" w:rsidRDefault="00D5432B">
      <w:pPr>
        <w:rPr>
          <w:lang w:val="pt-BR"/>
        </w:rPr>
      </w:pPr>
      <w:r>
        <w:rPr>
          <w:lang w:val="pt-BR"/>
        </w:rPr>
        <w:t>AGOSTO ....................... 12</w:t>
      </w:r>
    </w:p>
    <w:p w14:paraId="52181D9B" w14:textId="77777777" w:rsidR="007116D7" w:rsidRPr="008A27C9" w:rsidRDefault="00D5432B">
      <w:pPr>
        <w:rPr>
          <w:lang w:val="pt-BR"/>
        </w:rPr>
      </w:pPr>
      <w:r>
        <w:rPr>
          <w:lang w:val="pt-BR"/>
        </w:rPr>
        <w:t xml:space="preserve">SETEMBRO ..................... </w:t>
      </w:r>
      <w:r w:rsidRPr="008C06F0">
        <w:rPr>
          <w:color w:val="FF0000"/>
          <w:lang w:val="pt-BR"/>
        </w:rPr>
        <w:t>9</w:t>
      </w:r>
    </w:p>
    <w:p w14:paraId="35CE5FE0" w14:textId="77777777" w:rsidR="007116D7" w:rsidRPr="008A27C9" w:rsidRDefault="007116D7">
      <w:pPr>
        <w:rPr>
          <w:lang w:val="pt-BR"/>
        </w:rPr>
      </w:pPr>
    </w:p>
    <w:p w14:paraId="4940F21D" w14:textId="77777777" w:rsidR="007116D7" w:rsidRPr="008A27C9" w:rsidRDefault="00D5432B">
      <w:pPr>
        <w:pStyle w:val="Ttulo2"/>
        <w:rPr>
          <w:lang w:val="pt-BR"/>
        </w:rPr>
      </w:pPr>
      <w:r>
        <w:rPr>
          <w:rFonts w:ascii="Arial" w:hAnsi="Arial"/>
          <w:lang w:val="pt-BR"/>
        </w:rPr>
        <w:t>HOTÉIS PREVISTOS</w:t>
      </w:r>
    </w:p>
    <w:p w14:paraId="5B9515EE" w14:textId="77777777" w:rsidR="007116D7" w:rsidRPr="008A27C9" w:rsidRDefault="00D5432B">
      <w:pPr>
        <w:rPr>
          <w:lang w:val="pt-BR"/>
        </w:rPr>
      </w:pPr>
      <w:r>
        <w:rPr>
          <w:lang w:val="pt-BR"/>
        </w:rPr>
        <w:t>(ou similares na categoria indicada, conforme a cidade)</w:t>
      </w:r>
    </w:p>
    <w:p w14:paraId="01772BAC" w14:textId="77777777" w:rsidR="007116D7" w:rsidRPr="008A27C9" w:rsidRDefault="00D5432B">
      <w:pPr>
        <w:rPr>
          <w:lang w:val="pt-BR"/>
        </w:rPr>
      </w:pPr>
      <w:r>
        <w:rPr>
          <w:b/>
          <w:lang w:val="pt-BR"/>
        </w:rPr>
        <w:t>VIENA:</w:t>
      </w:r>
      <w:r>
        <w:rPr>
          <w:lang w:val="pt-BR"/>
        </w:rPr>
        <w:t xml:space="preserve"> PARKHOTEL SCHÖNBRUNN ★★★★</w:t>
      </w:r>
    </w:p>
    <w:p w14:paraId="0B280001" w14:textId="77777777" w:rsidR="007116D7" w:rsidRPr="008A27C9" w:rsidRDefault="00D5432B">
      <w:pPr>
        <w:rPr>
          <w:lang w:val="pt-BR"/>
        </w:rPr>
      </w:pPr>
      <w:r>
        <w:rPr>
          <w:lang w:val="pt-BR"/>
        </w:rPr>
        <w:t xml:space="preserve">                    ROOMZ PRATER ★★★★</w:t>
      </w:r>
    </w:p>
    <w:p w14:paraId="65BED809" w14:textId="77777777" w:rsidR="007116D7" w:rsidRPr="007014E3" w:rsidRDefault="00D5432B">
      <w:pPr>
        <w:rPr>
          <w:lang w:val="pt-BR"/>
        </w:rPr>
      </w:pPr>
      <w:r w:rsidRPr="007014E3">
        <w:rPr>
          <w:b/>
          <w:lang w:val="pt-BR"/>
        </w:rPr>
        <w:t>BUDAPESTE:</w:t>
      </w:r>
      <w:r w:rsidRPr="007014E3">
        <w:rPr>
          <w:lang w:val="pt-BR"/>
        </w:rPr>
        <w:t xml:space="preserve"> MERCURE KORONA ★★★★</w:t>
      </w:r>
    </w:p>
    <w:p w14:paraId="6572CACD" w14:textId="77777777" w:rsidR="007116D7" w:rsidRPr="007014E3" w:rsidRDefault="00D5432B">
      <w:pPr>
        <w:rPr>
          <w:lang w:val="pt-BR"/>
        </w:rPr>
      </w:pPr>
      <w:r w:rsidRPr="007014E3">
        <w:rPr>
          <w:b/>
          <w:lang w:val="pt-BR"/>
        </w:rPr>
        <w:t>PRAGA:</w:t>
      </w:r>
      <w:r w:rsidRPr="007014E3">
        <w:rPr>
          <w:lang w:val="pt-BR"/>
        </w:rPr>
        <w:t xml:space="preserve"> HERMITAGE ★★★★</w:t>
      </w:r>
    </w:p>
    <w:p w14:paraId="7FDB0C23" w14:textId="77777777" w:rsidR="007116D7" w:rsidRPr="008A27C9" w:rsidRDefault="00D5432B">
      <w:pPr>
        <w:rPr>
          <w:lang w:val="pt-BR"/>
        </w:rPr>
      </w:pPr>
      <w:r>
        <w:rPr>
          <w:b/>
          <w:lang w:val="pt-BR"/>
        </w:rPr>
        <w:t>BERLIM:</w:t>
      </w:r>
      <w:r>
        <w:rPr>
          <w:lang w:val="pt-BR"/>
        </w:rPr>
        <w:t xml:space="preserve"> SHERATON ★★★★</w:t>
      </w:r>
    </w:p>
    <w:p w14:paraId="116D899D" w14:textId="5A91ACBC" w:rsidR="007116D7" w:rsidRPr="008A27C9" w:rsidRDefault="00D5432B">
      <w:pPr>
        <w:rPr>
          <w:lang w:val="pt-BR"/>
        </w:rPr>
      </w:pPr>
      <w:r>
        <w:rPr>
          <w:b/>
          <w:lang w:val="pt-BR"/>
        </w:rPr>
        <w:t>FRANKFURT:</w:t>
      </w:r>
      <w:r>
        <w:rPr>
          <w:lang w:val="pt-BR"/>
        </w:rPr>
        <w:t xml:space="preserve"> </w:t>
      </w:r>
      <w:r w:rsidR="00FE38DB">
        <w:rPr>
          <w:lang w:val="pt-BR"/>
        </w:rPr>
        <w:t xml:space="preserve">MARRIOTT </w:t>
      </w:r>
      <w:r>
        <w:rPr>
          <w:lang w:val="pt-BR"/>
        </w:rPr>
        <w:t>★★★★</w:t>
      </w:r>
    </w:p>
    <w:p w14:paraId="116D8A01" w14:textId="77777777" w:rsidR="007116D7" w:rsidRPr="008A27C9" w:rsidRDefault="00D5432B">
      <w:pPr>
        <w:rPr>
          <w:lang w:val="pt-BR"/>
        </w:rPr>
      </w:pPr>
      <w:r>
        <w:rPr>
          <w:b/>
          <w:lang w:val="pt-BR"/>
        </w:rPr>
        <w:t>HEIDELBERG:</w:t>
      </w:r>
      <w:r>
        <w:rPr>
          <w:lang w:val="pt-BR"/>
        </w:rPr>
        <w:t xml:space="preserve"> MARRIOTT ★★★★</w:t>
      </w:r>
    </w:p>
    <w:p w14:paraId="116D8A02" w14:textId="77777777" w:rsidR="007116D7" w:rsidRPr="008A27C9" w:rsidRDefault="00D5432B">
      <w:pPr>
        <w:rPr>
          <w:lang w:val="pt-BR"/>
        </w:rPr>
      </w:pPr>
      <w:r>
        <w:rPr>
          <w:b/>
          <w:lang w:val="pt-BR"/>
        </w:rPr>
        <w:t>FRIBURGO:</w:t>
      </w:r>
      <w:r>
        <w:rPr>
          <w:lang w:val="pt-BR"/>
        </w:rPr>
        <w:t xml:space="preserve"> LEONARDO CITY CENTER ★★★★</w:t>
      </w:r>
    </w:p>
    <w:p w14:paraId="116D8A03" w14:textId="77777777" w:rsidR="007116D7" w:rsidRPr="008A27C9" w:rsidRDefault="00D5432B">
      <w:pPr>
        <w:rPr>
          <w:lang w:val="pt-BR"/>
        </w:rPr>
      </w:pPr>
      <w:r>
        <w:rPr>
          <w:lang w:val="pt-BR"/>
        </w:rPr>
        <w:t xml:space="preserve">                    HAMPTON BY HILTON ★★★★ (saída </w:t>
      </w:r>
      <w:proofErr w:type="gramStart"/>
      <w:r>
        <w:rPr>
          <w:lang w:val="pt-BR"/>
        </w:rPr>
        <w:t>Maio</w:t>
      </w:r>
      <w:proofErr w:type="gramEnd"/>
      <w:r>
        <w:rPr>
          <w:lang w:val="pt-BR"/>
        </w:rPr>
        <w:t xml:space="preserve"> 6)</w:t>
      </w:r>
    </w:p>
    <w:p w14:paraId="116D8A04" w14:textId="599F9AC4" w:rsidR="007116D7" w:rsidRPr="008A27C9" w:rsidRDefault="00D5432B">
      <w:pPr>
        <w:rPr>
          <w:lang w:val="pt-BR"/>
        </w:rPr>
      </w:pPr>
      <w:r>
        <w:rPr>
          <w:b/>
          <w:lang w:val="pt-BR"/>
        </w:rPr>
        <w:t>MUNIQUE:</w:t>
      </w:r>
      <w:r>
        <w:rPr>
          <w:lang w:val="pt-BR"/>
        </w:rPr>
        <w:t xml:space="preserve"> WESTIN GRAND ★★★★(</w:t>
      </w:r>
      <w:r w:rsidR="007014E3">
        <w:rPr>
          <w:lang w:val="pt-BR"/>
        </w:rPr>
        <w:t>S</w:t>
      </w:r>
      <w:r>
        <w:rPr>
          <w:lang w:val="pt-BR"/>
        </w:rPr>
        <w:t>)</w:t>
      </w:r>
    </w:p>
    <w:p w14:paraId="116D8A05" w14:textId="77777777" w:rsidR="007116D7" w:rsidRPr="008A27C9" w:rsidRDefault="00D5432B">
      <w:pPr>
        <w:rPr>
          <w:lang w:val="pt-BR"/>
        </w:rPr>
      </w:pPr>
      <w:r>
        <w:rPr>
          <w:b/>
          <w:lang w:val="pt-BR"/>
        </w:rPr>
        <w:t>VIENA:</w:t>
      </w:r>
      <w:r>
        <w:rPr>
          <w:lang w:val="pt-BR"/>
        </w:rPr>
        <w:t xml:space="preserve"> ROOMZ PRATER ★★★★</w:t>
      </w:r>
    </w:p>
    <w:p w14:paraId="3244F8EB" w14:textId="77777777" w:rsidR="007116D7" w:rsidRPr="008A27C9" w:rsidRDefault="007116D7">
      <w:pPr>
        <w:rPr>
          <w:lang w:val="pt-BR"/>
        </w:rPr>
      </w:pPr>
    </w:p>
    <w:p w14:paraId="1B0E21A5" w14:textId="77777777" w:rsidR="007116D7" w:rsidRDefault="00D5432B">
      <w:pPr>
        <w:pStyle w:val="Ttulo2"/>
      </w:pPr>
      <w:r>
        <w:rPr>
          <w:rFonts w:ascii="Arial" w:hAnsi="Arial"/>
        </w:rPr>
        <w:lastRenderedPageBreak/>
        <w:t>SERVIÇOS INCLUÍDOS</w:t>
      </w:r>
    </w:p>
    <w:p w14:paraId="082D7B5B" w14:textId="77777777" w:rsidR="007116D7" w:rsidRDefault="00D5432B">
      <w:pPr>
        <w:pStyle w:val="Listaconvietas"/>
      </w:pPr>
      <w:r>
        <w:t>Guia acompanhante em espanhol</w:t>
      </w:r>
    </w:p>
    <w:p w14:paraId="53E1FF50" w14:textId="77777777" w:rsidR="007116D7" w:rsidRPr="007014E3" w:rsidRDefault="00D5432B">
      <w:pPr>
        <w:pStyle w:val="Listaconvietas"/>
        <w:rPr>
          <w:lang w:val="es-ES"/>
        </w:rPr>
      </w:pPr>
      <w:r w:rsidRPr="007014E3">
        <w:rPr>
          <w:lang w:val="es-ES"/>
        </w:rPr>
        <w:t xml:space="preserve">18 </w:t>
      </w:r>
      <w:proofErr w:type="spellStart"/>
      <w:r w:rsidRPr="007014E3">
        <w:rPr>
          <w:lang w:val="es-ES"/>
        </w:rPr>
        <w:t>noites</w:t>
      </w:r>
      <w:proofErr w:type="spellEnd"/>
      <w:r w:rsidRPr="007014E3">
        <w:rPr>
          <w:lang w:val="es-ES"/>
        </w:rPr>
        <w:t xml:space="preserve"> </w:t>
      </w:r>
      <w:proofErr w:type="spellStart"/>
      <w:r w:rsidRPr="007014E3">
        <w:rPr>
          <w:lang w:val="es-ES"/>
        </w:rPr>
        <w:t>com</w:t>
      </w:r>
      <w:proofErr w:type="spellEnd"/>
      <w:r w:rsidRPr="007014E3">
        <w:rPr>
          <w:lang w:val="es-ES"/>
        </w:rPr>
        <w:t xml:space="preserve"> café da </w:t>
      </w:r>
      <w:proofErr w:type="spellStart"/>
      <w:r w:rsidRPr="007014E3">
        <w:rPr>
          <w:lang w:val="es-ES"/>
        </w:rPr>
        <w:t>manhã</w:t>
      </w:r>
      <w:proofErr w:type="spellEnd"/>
      <w:r w:rsidRPr="007014E3">
        <w:rPr>
          <w:lang w:val="es-ES"/>
        </w:rPr>
        <w:t xml:space="preserve"> tipo buffet</w:t>
      </w:r>
    </w:p>
    <w:p w14:paraId="200C952D" w14:textId="77777777" w:rsidR="007116D7" w:rsidRPr="007014E3" w:rsidRDefault="00D5432B">
      <w:pPr>
        <w:pStyle w:val="Listaconvietas"/>
        <w:rPr>
          <w:lang w:val="es-ES"/>
        </w:rPr>
      </w:pPr>
      <w:r w:rsidRPr="007014E3">
        <w:rPr>
          <w:lang w:val="es-ES"/>
        </w:rPr>
        <w:t xml:space="preserve">Entradas e </w:t>
      </w:r>
      <w:proofErr w:type="spellStart"/>
      <w:r w:rsidRPr="007014E3">
        <w:rPr>
          <w:lang w:val="es-ES"/>
        </w:rPr>
        <w:t>experiências</w:t>
      </w:r>
      <w:proofErr w:type="spellEnd"/>
      <w:r w:rsidRPr="007014E3">
        <w:rPr>
          <w:lang w:val="es-ES"/>
        </w:rPr>
        <w:t xml:space="preserve"> conforme o </w:t>
      </w:r>
      <w:proofErr w:type="spellStart"/>
      <w:r w:rsidRPr="007014E3">
        <w:rPr>
          <w:lang w:val="es-ES"/>
        </w:rPr>
        <w:t>itinerário</w:t>
      </w:r>
      <w:proofErr w:type="spellEnd"/>
    </w:p>
    <w:p w14:paraId="1DC3B585" w14:textId="77777777" w:rsidR="007116D7" w:rsidRDefault="00D5432B">
      <w:pPr>
        <w:pStyle w:val="Listaconvietas"/>
      </w:pPr>
      <w:r>
        <w:t>Jantar de boas-</w:t>
      </w:r>
      <w:proofErr w:type="spellStart"/>
      <w:r>
        <w:t>vindas</w:t>
      </w:r>
      <w:proofErr w:type="spellEnd"/>
    </w:p>
    <w:p w14:paraId="78175E71" w14:textId="77777777" w:rsidR="007116D7" w:rsidRDefault="007116D7"/>
    <w:p w14:paraId="338F1EEB" w14:textId="77777777" w:rsidR="007116D7" w:rsidRDefault="00D5432B">
      <w:pPr>
        <w:pStyle w:val="Ttulo2"/>
      </w:pPr>
      <w:r>
        <w:rPr>
          <w:rFonts w:ascii="Arial" w:hAnsi="Arial"/>
        </w:rPr>
        <w:t>TARIFAS EM EUROS</w:t>
      </w:r>
    </w:p>
    <w:p w14:paraId="14A1FF9B" w14:textId="77777777" w:rsidR="007116D7" w:rsidRPr="006241E3" w:rsidRDefault="00D5432B">
      <w:pPr>
        <w:rPr>
          <w:lang w:val="es-ES"/>
        </w:rPr>
      </w:pPr>
      <w:r w:rsidRPr="006241E3">
        <w:rPr>
          <w:lang w:val="es-ES"/>
        </w:rPr>
        <w:t xml:space="preserve">€ </w:t>
      </w:r>
      <w:proofErr w:type="gramStart"/>
      <w:r w:rsidRPr="006241E3">
        <w:rPr>
          <w:lang w:val="es-ES"/>
        </w:rPr>
        <w:t>4.285,–</w:t>
      </w:r>
      <w:proofErr w:type="gramEnd"/>
      <w:r w:rsidRPr="006241E3">
        <w:rPr>
          <w:lang w:val="es-ES"/>
        </w:rPr>
        <w:t xml:space="preserve"> por </w:t>
      </w:r>
      <w:proofErr w:type="spellStart"/>
      <w:r w:rsidRPr="006241E3">
        <w:rPr>
          <w:lang w:val="es-ES"/>
        </w:rPr>
        <w:t>pessoa</w:t>
      </w:r>
      <w:proofErr w:type="spellEnd"/>
      <w:r w:rsidRPr="006241E3">
        <w:rPr>
          <w:lang w:val="es-ES"/>
        </w:rPr>
        <w:t xml:space="preserve"> em apto. duplo</w:t>
      </w:r>
    </w:p>
    <w:p w14:paraId="25D795CE" w14:textId="77777777" w:rsidR="007116D7" w:rsidRPr="006241E3" w:rsidRDefault="00D5432B">
      <w:pPr>
        <w:rPr>
          <w:lang w:val="es-ES"/>
        </w:rPr>
      </w:pPr>
      <w:r w:rsidRPr="006241E3">
        <w:rPr>
          <w:lang w:val="es-ES"/>
        </w:rPr>
        <w:t xml:space="preserve">€ </w:t>
      </w:r>
      <w:proofErr w:type="gramStart"/>
      <w:r w:rsidRPr="006241E3">
        <w:rPr>
          <w:lang w:val="es-ES"/>
        </w:rPr>
        <w:t>1.980,–</w:t>
      </w:r>
      <w:proofErr w:type="gramEnd"/>
      <w:r w:rsidRPr="006241E3">
        <w:rPr>
          <w:lang w:val="es-ES"/>
        </w:rPr>
        <w:t xml:space="preserve"> suplemento individual</w:t>
      </w:r>
    </w:p>
    <w:p w14:paraId="5CB4AFBA" w14:textId="08A6385E" w:rsidR="006241E3" w:rsidRPr="002C1DA0" w:rsidRDefault="00D5432B">
      <w:pPr>
        <w:rPr>
          <w:lang w:val="es-ES"/>
        </w:rPr>
      </w:pPr>
      <w:r w:rsidRPr="008C06F0">
        <w:rPr>
          <w:color w:val="FF0000"/>
          <w:lang w:val="es-ES"/>
        </w:rPr>
        <w:t xml:space="preserve">€ </w:t>
      </w:r>
      <w:proofErr w:type="gramStart"/>
      <w:r w:rsidRPr="008C06F0">
        <w:rPr>
          <w:color w:val="FF0000"/>
          <w:lang w:val="es-ES"/>
        </w:rPr>
        <w:t>300,–</w:t>
      </w:r>
      <w:proofErr w:type="gramEnd"/>
      <w:r w:rsidRPr="008C06F0">
        <w:rPr>
          <w:color w:val="FF0000"/>
          <w:lang w:val="es-ES"/>
        </w:rPr>
        <w:t xml:space="preserve"> </w:t>
      </w:r>
      <w:r w:rsidR="006241E3" w:rsidRPr="006241E3">
        <w:rPr>
          <w:color w:val="FF0000"/>
          <w:lang w:val="es-ES"/>
        </w:rPr>
        <w:t xml:space="preserve">suplemento de </w:t>
      </w:r>
      <w:proofErr w:type="spellStart"/>
      <w:r w:rsidR="006241E3" w:rsidRPr="006241E3">
        <w:rPr>
          <w:color w:val="FF0000"/>
          <w:lang w:val="es-ES"/>
        </w:rPr>
        <w:t>hospedagem</w:t>
      </w:r>
      <w:proofErr w:type="spellEnd"/>
      <w:r w:rsidR="006241E3" w:rsidRPr="006241E3">
        <w:rPr>
          <w:color w:val="FF0000"/>
          <w:lang w:val="es-ES"/>
        </w:rPr>
        <w:t xml:space="preserve"> por </w:t>
      </w:r>
      <w:proofErr w:type="spellStart"/>
      <w:r w:rsidR="006241E3" w:rsidRPr="006241E3">
        <w:rPr>
          <w:color w:val="FF0000"/>
          <w:lang w:val="es-ES"/>
        </w:rPr>
        <w:t>pessoa</w:t>
      </w:r>
      <w:proofErr w:type="spellEnd"/>
      <w:r w:rsidR="002C1DA0">
        <w:rPr>
          <w:color w:val="FF0000"/>
          <w:lang w:val="es-ES"/>
        </w:rPr>
        <w:t xml:space="preserve"> para a </w:t>
      </w:r>
      <w:proofErr w:type="spellStart"/>
      <w:r w:rsidR="002C1DA0" w:rsidRPr="002C1DA0">
        <w:rPr>
          <w:color w:val="FF0000"/>
          <w:lang w:val="es-ES"/>
        </w:rPr>
        <w:t>saída</w:t>
      </w:r>
      <w:proofErr w:type="spellEnd"/>
      <w:r w:rsidR="002C1DA0" w:rsidRPr="002C1DA0">
        <w:rPr>
          <w:color w:val="FF0000"/>
          <w:lang w:val="es-ES"/>
        </w:rPr>
        <w:t xml:space="preserve"> </w:t>
      </w:r>
      <w:proofErr w:type="spellStart"/>
      <w:r w:rsidR="002C1DA0" w:rsidRPr="002C1DA0">
        <w:rPr>
          <w:color w:val="FF0000"/>
          <w:lang w:val="es-ES"/>
        </w:rPr>
        <w:t>Setembro</w:t>
      </w:r>
      <w:proofErr w:type="spellEnd"/>
      <w:r w:rsidR="002C1DA0" w:rsidRPr="002C1DA0">
        <w:rPr>
          <w:color w:val="FF0000"/>
          <w:lang w:val="es-ES"/>
        </w:rPr>
        <w:t xml:space="preserve"> 9</w:t>
      </w:r>
    </w:p>
    <w:p w14:paraId="0B370001" w14:textId="4E819818" w:rsidR="007116D7" w:rsidRPr="007014E3" w:rsidRDefault="00D5432B">
      <w:pPr>
        <w:rPr>
          <w:lang w:val="es-ES"/>
        </w:rPr>
      </w:pPr>
      <w:r w:rsidRPr="007014E3">
        <w:rPr>
          <w:lang w:val="es-ES"/>
        </w:rPr>
        <w:t xml:space="preserve">INGRESSO PARA A OKTOBERFEST </w:t>
      </w:r>
      <w:r w:rsidRPr="006241E3">
        <w:rPr>
          <w:b/>
          <w:bCs/>
          <w:color w:val="FF0000"/>
          <w:lang w:val="es-ES"/>
        </w:rPr>
        <w:t>NÃO INCLUÍDO</w:t>
      </w:r>
    </w:p>
    <w:p w14:paraId="015E565E" w14:textId="77777777" w:rsidR="007116D7" w:rsidRPr="008A27C9" w:rsidRDefault="00D5432B">
      <w:pPr>
        <w:rPr>
          <w:lang w:val="pt-BR"/>
        </w:rPr>
      </w:pPr>
      <w:r>
        <w:rPr>
          <w:lang w:val="pt-BR"/>
        </w:rPr>
        <w:t>5% de desconto para o terceiro passageiro em quarto com +2 pessoas (QUARTO TRIPLO).</w:t>
      </w:r>
    </w:p>
    <w:p w14:paraId="524ABF85" w14:textId="77777777" w:rsidR="007116D7" w:rsidRPr="008A27C9" w:rsidRDefault="007116D7">
      <w:pPr>
        <w:rPr>
          <w:lang w:val="pt-BR"/>
        </w:rPr>
      </w:pPr>
    </w:p>
    <w:p w14:paraId="18A22953" w14:textId="77777777" w:rsidR="007116D7" w:rsidRPr="008A27C9" w:rsidRDefault="00D5432B">
      <w:pPr>
        <w:pStyle w:val="Ttulo1"/>
        <w:rPr>
          <w:lang w:val="pt-BR"/>
        </w:rPr>
      </w:pPr>
      <w:r>
        <w:rPr>
          <w:rFonts w:ascii="Arial" w:hAnsi="Arial"/>
          <w:lang w:val="pt-BR"/>
        </w:rPr>
        <w:t>ITINERÁRIO</w:t>
      </w:r>
    </w:p>
    <w:p w14:paraId="20180269" w14:textId="77777777" w:rsidR="007116D7" w:rsidRPr="008A27C9" w:rsidRDefault="00D5432B">
      <w:pPr>
        <w:pStyle w:val="Ttulo2"/>
        <w:rPr>
          <w:lang w:val="pt-BR"/>
        </w:rPr>
      </w:pPr>
      <w:r>
        <w:rPr>
          <w:rFonts w:ascii="Arial" w:hAnsi="Arial"/>
          <w:lang w:val="pt-BR"/>
        </w:rPr>
        <w:t>DIA 1 QUI VIENA</w:t>
      </w:r>
    </w:p>
    <w:p w14:paraId="542144E5" w14:textId="77777777" w:rsidR="007116D7" w:rsidRPr="008A27C9" w:rsidRDefault="00D5432B">
      <w:pPr>
        <w:rPr>
          <w:lang w:val="pt-BR"/>
        </w:rPr>
      </w:pPr>
      <w:r>
        <w:rPr>
          <w:lang w:val="pt-BR"/>
        </w:rPr>
        <w:t>Chegada ao aeroporto de Viena, onde nosso motorista o levará ao seu hotel. À noite, conhecerá seus companheiros de viagem em um típico jantar austríaco de boas-vindas no restaurante Marchfelderhof, muito conhecido além das fronteiras do país. Neste ambiente realmente único, rapidamente terá a sensação de que a imperatriz Sissi está sentada ao seu lado à mesa. Naturalmente, as bebidas também estão incluídas.</w:t>
      </w:r>
    </w:p>
    <w:p w14:paraId="1B5CDB5D" w14:textId="77777777" w:rsidR="007116D7" w:rsidRPr="008A27C9" w:rsidRDefault="007116D7">
      <w:pPr>
        <w:rPr>
          <w:lang w:val="pt-BR"/>
        </w:rPr>
      </w:pPr>
    </w:p>
    <w:p w14:paraId="54582DEA" w14:textId="77777777" w:rsidR="007116D7" w:rsidRPr="008A27C9" w:rsidRDefault="00D5432B">
      <w:pPr>
        <w:pStyle w:val="Ttulo2"/>
        <w:rPr>
          <w:lang w:val="pt-BR"/>
        </w:rPr>
      </w:pPr>
      <w:r>
        <w:rPr>
          <w:rFonts w:ascii="Arial" w:hAnsi="Arial"/>
          <w:lang w:val="pt-BR"/>
        </w:rPr>
        <w:t>DIA 2 SEX VIENA</w:t>
      </w:r>
    </w:p>
    <w:p w14:paraId="55E64D83" w14:textId="77777777" w:rsidR="007116D7" w:rsidRPr="008A27C9" w:rsidRDefault="00D5432B">
      <w:pPr>
        <w:rPr>
          <w:lang w:val="pt-BR"/>
        </w:rPr>
      </w:pPr>
      <w:r>
        <w:rPr>
          <w:lang w:val="pt-BR"/>
        </w:rPr>
        <w:t xml:space="preserve">Após o café da manhã no hotel, realizaremos uma visita panorâmica da cidade, que oferece uma excelente impressão dos numerosos pontos de interesse de Viena. Visitaremos os jardins do histórico Palácio Belvedere, antigo palácio de verão do príncipe Eugênio de Saboia, de onde poderá desfrutar de uma magnífica vista da cidade, imortalizada pelo artista Giovanni Antonio Canal em suas pinturas de Viena. Continuaremos pela Ringstrasse, com seus magníficos edifícios como a Ópera Estatal, o Museu de Ciências Naturais, o Monumento a Maria Teresa, o Parlamento austríaco, a Prefeitura de Viena, o Teatro Nacional e o Hofburg, sede do nosso Presidente Federal. </w:t>
      </w:r>
      <w:r>
        <w:rPr>
          <w:lang w:val="pt-BR"/>
        </w:rPr>
        <w:lastRenderedPageBreak/>
        <w:t>Passearemos pelas pequenas e idílicas ruas do centro histórico de Viena e visitaremos o interior da Catedral de Santo Estêvão, a maior da cidade. Também passaremos pelo Relógio Anker e pelo bairro judeu. O percurso termina no centro, na Maria-Theresien-Platz. Após a visita panorâmica, terá a opção de participar de uma visita ao Palácio de Schönbrunn. À tarde, oferecemos a possibilidade de assistir a um concerto de música clássica (ambas não incluídas).</w:t>
      </w:r>
    </w:p>
    <w:p w14:paraId="7F387CD1" w14:textId="77777777" w:rsidR="007116D7" w:rsidRPr="008A27C9" w:rsidRDefault="007116D7">
      <w:pPr>
        <w:rPr>
          <w:lang w:val="pt-BR"/>
        </w:rPr>
      </w:pPr>
    </w:p>
    <w:p w14:paraId="35196326" w14:textId="77777777" w:rsidR="007116D7" w:rsidRPr="008A27C9" w:rsidRDefault="00D5432B">
      <w:pPr>
        <w:pStyle w:val="Ttulo2"/>
        <w:rPr>
          <w:lang w:val="pt-BR"/>
        </w:rPr>
      </w:pPr>
      <w:r>
        <w:rPr>
          <w:rFonts w:ascii="Arial" w:hAnsi="Arial"/>
          <w:lang w:val="pt-BR"/>
        </w:rPr>
        <w:t>DIA 3 SÁB VIENA</w:t>
      </w:r>
    </w:p>
    <w:p w14:paraId="29FD8126" w14:textId="77777777" w:rsidR="007116D7" w:rsidRPr="008A27C9" w:rsidRDefault="00D5432B">
      <w:pPr>
        <w:rPr>
          <w:lang w:val="pt-BR"/>
        </w:rPr>
      </w:pPr>
      <w:r>
        <w:rPr>
          <w:lang w:val="pt-BR"/>
        </w:rPr>
        <w:t>Dia livre para continuar aproveitando a cidade no seu próprio ritmo. Se após as impressões da capital desejar se aprofundar na natureza, recomendamos participar de uma excursão opcional ao famoso Vale do Danúbio, situado a cerca de 80 quilômetros de Viena e considerado um dos trechos mais belos do rio (não incluída).</w:t>
      </w:r>
    </w:p>
    <w:p w14:paraId="7D504832" w14:textId="77777777" w:rsidR="007116D7" w:rsidRPr="008A27C9" w:rsidRDefault="007116D7">
      <w:pPr>
        <w:rPr>
          <w:lang w:val="pt-BR"/>
        </w:rPr>
      </w:pPr>
    </w:p>
    <w:p w14:paraId="0BEEAB9D" w14:textId="77777777" w:rsidR="007116D7" w:rsidRPr="008A27C9" w:rsidRDefault="00D5432B">
      <w:pPr>
        <w:pStyle w:val="Ttulo2"/>
        <w:rPr>
          <w:lang w:val="pt-BR"/>
        </w:rPr>
      </w:pPr>
      <w:r>
        <w:rPr>
          <w:rFonts w:ascii="Arial" w:hAnsi="Arial"/>
          <w:lang w:val="pt-BR"/>
        </w:rPr>
        <w:t>DIA 4 DOM VIENA - BUDAPESTE</w:t>
      </w:r>
    </w:p>
    <w:p w14:paraId="5E3A6CD7" w14:textId="77777777" w:rsidR="007116D7" w:rsidRPr="008A27C9" w:rsidRDefault="00D5432B">
      <w:pPr>
        <w:rPr>
          <w:lang w:val="pt-BR"/>
        </w:rPr>
      </w:pPr>
      <w:r>
        <w:rPr>
          <w:lang w:val="pt-BR"/>
        </w:rPr>
        <w:t>Começaremos o dia com a saída em direção à Hungria. Aproveite o trajeto em nosso ônibus que nos levará à capital, Budapeste, frequentemente conhecida como a Pérola do Danúbio. Ao chegar, realizaremos uma visita da cidade. Budapeste está dividida em duas partes: Buda, onde se encontram o centro histórico, as embaixadas e as residências da alta sociedade, e Pest, onde estão localizados a maioria dos hotéis e lojas. Não esqueça de preparar sua câmera. Neste primeiro passeio veremos a parte de Buda, caminharemos pelo bairro do castelo, onde se encontram dois dos principais destaques da cidade: a Igreja de Matias e o Bastião dos Pescadores. Aqui se encontra provavelmente a vista mais bonita da cidade, perfeita para uma foto panorâmica. Em seguida, continuaremos até o Palácio Real e observaremos as diferentes pontes que conectam as duas partes da cidade. Após a excursão, retorno ao hotel, onde poderá relaxar no final da tarde e rever todas as impressões vividas.</w:t>
      </w:r>
    </w:p>
    <w:p w14:paraId="026E66E6" w14:textId="77777777" w:rsidR="007116D7" w:rsidRPr="008A27C9" w:rsidRDefault="007116D7">
      <w:pPr>
        <w:rPr>
          <w:lang w:val="pt-BR"/>
        </w:rPr>
      </w:pPr>
    </w:p>
    <w:p w14:paraId="606E4385" w14:textId="77777777" w:rsidR="007116D7" w:rsidRPr="008A27C9" w:rsidRDefault="00D5432B">
      <w:pPr>
        <w:pStyle w:val="Ttulo2"/>
        <w:rPr>
          <w:lang w:val="pt-BR"/>
        </w:rPr>
      </w:pPr>
      <w:r>
        <w:rPr>
          <w:rFonts w:ascii="Arial" w:hAnsi="Arial"/>
          <w:lang w:val="pt-BR"/>
        </w:rPr>
        <w:t>DIA 5 SEG BUDAPESTE</w:t>
      </w:r>
    </w:p>
    <w:p w14:paraId="0121277B" w14:textId="77777777" w:rsidR="007116D7" w:rsidRPr="008A27C9" w:rsidRDefault="00D5432B">
      <w:pPr>
        <w:rPr>
          <w:lang w:val="pt-BR"/>
        </w:rPr>
      </w:pPr>
      <w:r>
        <w:rPr>
          <w:lang w:val="pt-BR"/>
        </w:rPr>
        <w:t xml:space="preserve">Iniciaremos o passeio de hoje por Pest e pela Praça dos Heróis, onde se encontra o Monumento do Milênio. Em seu pedestal erguem-se as estátuas dos sete conquistadores e de seu líder Árpád. O percurso continua pela avenida Andrássy, declarada Patrimônio da Humanidade. Aqui encontra-se o edifício mais importante do boulevard, a Ópera Estatal da Hungria, projetada por Miklós Ybl, assim como o Museu Casa do Terror, a Universidade Húngara de Belas Artes e o Museu Memorial Franz Liszt. Sabia que por aqui passa o segundo metrô mais antigo da Europa? Suas elegantes estações são populares entre moradores e visitantes. Também passaremos </w:t>
      </w:r>
      <w:r>
        <w:rPr>
          <w:lang w:val="pt-BR"/>
        </w:rPr>
        <w:lastRenderedPageBreak/>
        <w:t>pelo edifício do Parlamento húngaro, um monumento emblemático às margens do Danúbio, sede do poder legislativo e guardião da Santa Coroa húngara. Antes de continuar até o mercado e a zona pedonal, veremos um dos edifícios mais belos da cidade: a Basílica de Santo Estêvão. Após a visita, tempo livre. Se quiser explorar a gastronomia local, peça um goulash — não irá se arrepender.</w:t>
      </w:r>
    </w:p>
    <w:p w14:paraId="6FF43BD9" w14:textId="77777777" w:rsidR="007116D7" w:rsidRPr="008A27C9" w:rsidRDefault="007116D7">
      <w:pPr>
        <w:rPr>
          <w:lang w:val="pt-BR"/>
        </w:rPr>
      </w:pPr>
    </w:p>
    <w:p w14:paraId="07A8ED72" w14:textId="77777777" w:rsidR="007116D7" w:rsidRPr="008A27C9" w:rsidRDefault="00D5432B">
      <w:pPr>
        <w:pStyle w:val="Ttulo2"/>
        <w:rPr>
          <w:lang w:val="pt-BR"/>
        </w:rPr>
      </w:pPr>
      <w:r>
        <w:rPr>
          <w:rFonts w:ascii="Arial" w:hAnsi="Arial"/>
          <w:lang w:val="pt-BR"/>
        </w:rPr>
        <w:t>DIA 6 TER BUDAPESTE – BRATISLAVA - PRAGA</w:t>
      </w:r>
    </w:p>
    <w:p w14:paraId="76A9E5EF" w14:textId="77777777" w:rsidR="007116D7" w:rsidRPr="008A27C9" w:rsidRDefault="00D5432B">
      <w:pPr>
        <w:rPr>
          <w:lang w:val="pt-BR"/>
        </w:rPr>
      </w:pPr>
      <w:r>
        <w:rPr>
          <w:lang w:val="pt-BR"/>
        </w:rPr>
        <w:t>Começaremos o dia saindo em direção a Praga, capital da República Tcheca, com uma breve parada na capital eslovaca, Bratislava, onde poderá desfrutar de tempo livre. Já em Praga, realizaremos um inesquecível passeio pelo centro histórico da cidade. Mostraremos seus monumentos mais belos e conheceremos as partes mais antigas de Praga. Sabia que a cidade é berço de algumas das melhores cervejas do mundo, com uma fábrica para cada 10.000 habitantes? Praga possui uma das maiores produções de cerveja do mundo. Saúde!</w:t>
      </w:r>
    </w:p>
    <w:p w14:paraId="6EE6F284" w14:textId="77777777" w:rsidR="007116D7" w:rsidRPr="008A27C9" w:rsidRDefault="007116D7">
      <w:pPr>
        <w:rPr>
          <w:lang w:val="pt-BR"/>
        </w:rPr>
      </w:pPr>
    </w:p>
    <w:p w14:paraId="2CF292FD" w14:textId="77777777" w:rsidR="007116D7" w:rsidRPr="008A27C9" w:rsidRDefault="00D5432B">
      <w:pPr>
        <w:pStyle w:val="Ttulo2"/>
        <w:rPr>
          <w:lang w:val="pt-BR"/>
        </w:rPr>
      </w:pPr>
      <w:r>
        <w:rPr>
          <w:rFonts w:ascii="Arial" w:hAnsi="Arial"/>
          <w:lang w:val="pt-BR"/>
        </w:rPr>
        <w:t>DIA 7 QUA PRAGA</w:t>
      </w:r>
    </w:p>
    <w:p w14:paraId="70FDB013" w14:textId="77777777" w:rsidR="007116D7" w:rsidRPr="008A27C9" w:rsidRDefault="00D5432B">
      <w:pPr>
        <w:rPr>
          <w:lang w:val="pt-BR"/>
        </w:rPr>
      </w:pPr>
      <w:r>
        <w:rPr>
          <w:lang w:val="pt-BR"/>
        </w:rPr>
        <w:t>Iniciaremos o dia com a visita da cidade. Começaremos pelo bairro do Castelo de Hradčany, com a Catedral de São Vito, o Castelo de Praga e a Rua do Ouro. Após percorrer os diferentes pátios do castelo, visitaremos a Cidade Pequena pela rua Nerudova, com suas belas casas e símbolos antigos. Passaremos pela Igreja de São Nicolau até chegar à Ponte Carlos, uma das mais antigas da Europa, que liga a Cidade Pequena à Cidade Velha, de onde se tem uma bela vista. Caminharemos pela rua Karlova até a Praça da Cidade Velha, com seu relógio astronômico, a igreja gótica de Nossa Senhora de Týn e o monumento a Jan Hus. Por fim, chegaremos à Cidade Nova, onde termina o passeio. Praga também é famosa por sua arte em vidro e porcelana; as marionetes são uma lembrança autêntica para quem ficou em casa.</w:t>
      </w:r>
    </w:p>
    <w:p w14:paraId="4F58C3A2" w14:textId="77777777" w:rsidR="007116D7" w:rsidRPr="008A27C9" w:rsidRDefault="007116D7">
      <w:pPr>
        <w:rPr>
          <w:lang w:val="pt-BR"/>
        </w:rPr>
      </w:pPr>
    </w:p>
    <w:p w14:paraId="1B560C13" w14:textId="77777777" w:rsidR="007116D7" w:rsidRPr="008A27C9" w:rsidRDefault="00D5432B">
      <w:pPr>
        <w:pStyle w:val="Ttulo2"/>
        <w:rPr>
          <w:lang w:val="pt-BR"/>
        </w:rPr>
      </w:pPr>
      <w:r>
        <w:rPr>
          <w:rFonts w:ascii="Arial" w:hAnsi="Arial"/>
          <w:lang w:val="pt-BR"/>
        </w:rPr>
        <w:t>DIA 8 QUI PRAGA</w:t>
      </w:r>
    </w:p>
    <w:p w14:paraId="4F19EFCC" w14:textId="77777777" w:rsidR="007116D7" w:rsidRPr="008A27C9" w:rsidRDefault="00D5432B">
      <w:pPr>
        <w:rPr>
          <w:lang w:val="pt-BR"/>
        </w:rPr>
      </w:pPr>
      <w:r>
        <w:rPr>
          <w:lang w:val="pt-BR"/>
        </w:rPr>
        <w:t>Hoje terá o dia totalmente livre para continuar descobrindo a cidade ou descansar. Para aqueles que desejam conhecer como relaxavam os imperadores, oferecemos uma excursão opcional a Karlovy Vary, a clássica cidade termal da antiga monarquia austro-húngara (não incluída). Hospedagem em Praga.</w:t>
      </w:r>
    </w:p>
    <w:p w14:paraId="3111361C" w14:textId="77777777" w:rsidR="007116D7" w:rsidRPr="008A27C9" w:rsidRDefault="007116D7">
      <w:pPr>
        <w:rPr>
          <w:lang w:val="pt-BR"/>
        </w:rPr>
      </w:pPr>
    </w:p>
    <w:p w14:paraId="7C559135" w14:textId="77777777" w:rsidR="007116D7" w:rsidRPr="008A27C9" w:rsidRDefault="00D5432B">
      <w:pPr>
        <w:pStyle w:val="Ttulo2"/>
        <w:rPr>
          <w:lang w:val="pt-BR"/>
        </w:rPr>
      </w:pPr>
      <w:r>
        <w:rPr>
          <w:rFonts w:ascii="Arial" w:hAnsi="Arial"/>
          <w:lang w:val="pt-BR"/>
        </w:rPr>
        <w:lastRenderedPageBreak/>
        <w:t>DIA 9 SEX PRAGA - DRESDEN - BERLIM</w:t>
      </w:r>
    </w:p>
    <w:p w14:paraId="79B09191" w14:textId="77777777" w:rsidR="007116D7" w:rsidRPr="008A27C9" w:rsidRDefault="00D5432B">
      <w:pPr>
        <w:rPr>
          <w:lang w:val="pt-BR"/>
        </w:rPr>
      </w:pPr>
      <w:r>
        <w:rPr>
          <w:lang w:val="pt-BR"/>
        </w:rPr>
        <w:t>Começaremos o dia em direção a Dresden, uma das cidades mais belas da Alemanha, situada às margens do rio Elba. Também é conhecida como a “Florença do Elba”. Embora os bombardeios da aviação americana tenham danificado gravemente a cidade, hoje ela voltou a brilhar com todo o seu esplendor arquitetônico. Destacam-se a joia barroca do Zwinger, a Ópera Semper e a Hofkirche. Sabia que o primeiro chocolate ao leite e, curiosamente, a pasta de dentes foram inventados em Dresden? Continuação da viagem até Berlim e hospedagem.</w:t>
      </w:r>
    </w:p>
    <w:p w14:paraId="05CD5680" w14:textId="77777777" w:rsidR="007116D7" w:rsidRPr="008A27C9" w:rsidRDefault="007116D7">
      <w:pPr>
        <w:rPr>
          <w:lang w:val="pt-BR"/>
        </w:rPr>
      </w:pPr>
    </w:p>
    <w:p w14:paraId="317C127D" w14:textId="77777777" w:rsidR="007116D7" w:rsidRPr="008A27C9" w:rsidRDefault="00D5432B">
      <w:pPr>
        <w:pStyle w:val="Ttulo2"/>
        <w:rPr>
          <w:lang w:val="pt-BR"/>
        </w:rPr>
      </w:pPr>
      <w:r>
        <w:rPr>
          <w:rFonts w:ascii="Arial" w:hAnsi="Arial"/>
          <w:lang w:val="pt-BR"/>
        </w:rPr>
        <w:t>DIA 10 SÁB BERLIM</w:t>
      </w:r>
    </w:p>
    <w:p w14:paraId="7FDE22C4" w14:textId="77777777" w:rsidR="007116D7" w:rsidRPr="008A27C9" w:rsidRDefault="00D5432B">
      <w:pPr>
        <w:rPr>
          <w:lang w:val="pt-BR"/>
        </w:rPr>
      </w:pPr>
      <w:r>
        <w:rPr>
          <w:lang w:val="pt-BR"/>
        </w:rPr>
        <w:t>Iniciaremos o dia com uma visita panorâmica da cidade, destacando-se as famosas avenidas Kurfürstendamm e Unter den Linden, o Portão de Brandemburgo, símbolo da unidade alemã, a Alexanderplatz, a Universidade Humboldt e o Museu de Pérgamo. Ao final do passeio, oferecemos um passeio de barco pelo rio Spree, a melhor forma de admirar esta magnífica cidade e seus belos edifícios e pontes desde a água. À tarde, terá tempo livre para explorar a cidade por conta própria. Há tanto para ver que certamente encontrará algo interessante. Para os amantes de comida rápida: em Berlim são consumidas cerca de 70 milhões de salsichas currywurst por ano. A cidade possui inclusive um museu dedicado a este prato popular. Ficou curioso?</w:t>
      </w:r>
    </w:p>
    <w:p w14:paraId="07E8C5D9" w14:textId="77777777" w:rsidR="007116D7" w:rsidRPr="008A27C9" w:rsidRDefault="007116D7">
      <w:pPr>
        <w:rPr>
          <w:lang w:val="pt-BR"/>
        </w:rPr>
      </w:pPr>
    </w:p>
    <w:p w14:paraId="07FAC710" w14:textId="77777777" w:rsidR="007116D7" w:rsidRPr="008A27C9" w:rsidRDefault="00D5432B">
      <w:pPr>
        <w:pStyle w:val="Ttulo2"/>
        <w:rPr>
          <w:lang w:val="pt-BR"/>
        </w:rPr>
      </w:pPr>
      <w:r>
        <w:rPr>
          <w:rFonts w:ascii="Arial" w:hAnsi="Arial"/>
          <w:lang w:val="pt-BR"/>
        </w:rPr>
        <w:t>DIA 11 DOM BERLIM - FRANKFURT</w:t>
      </w:r>
    </w:p>
    <w:p w14:paraId="3AB37140" w14:textId="77777777" w:rsidR="007116D7" w:rsidRPr="008A27C9" w:rsidRDefault="00D5432B">
      <w:pPr>
        <w:rPr>
          <w:lang w:val="pt-BR"/>
        </w:rPr>
      </w:pPr>
      <w:r>
        <w:rPr>
          <w:lang w:val="pt-BR"/>
        </w:rPr>
        <w:t>Café da manhã e saída para Frankfurt, passando pela cidade de Weimar, na Turíngia, que ainda hoje conserva seu caráter medieval. Destaque para a Igreja Paroquial, no centro da praça, que abriga um retábulo feito por Lukas Cranach, o Velho. Continuação do percurso até Frankfurt. Chegada e acomodação.</w:t>
      </w:r>
    </w:p>
    <w:p w14:paraId="110C862F" w14:textId="77777777" w:rsidR="007116D7" w:rsidRPr="008A27C9" w:rsidRDefault="007116D7">
      <w:pPr>
        <w:rPr>
          <w:lang w:val="pt-BR"/>
        </w:rPr>
      </w:pPr>
    </w:p>
    <w:p w14:paraId="28847C10" w14:textId="77777777" w:rsidR="007116D7" w:rsidRPr="008A27C9" w:rsidRDefault="00D5432B">
      <w:pPr>
        <w:pStyle w:val="Ttulo2"/>
        <w:rPr>
          <w:lang w:val="pt-BR"/>
        </w:rPr>
      </w:pPr>
      <w:r>
        <w:rPr>
          <w:rFonts w:ascii="Arial" w:hAnsi="Arial"/>
          <w:lang w:val="pt-BR"/>
        </w:rPr>
        <w:t>DIA 12 SEG FRANKFURT - ROTHENBURG - HEIDELBERG</w:t>
      </w:r>
    </w:p>
    <w:p w14:paraId="7D98341F" w14:textId="77777777" w:rsidR="007116D7" w:rsidRPr="008A27C9" w:rsidRDefault="00D5432B">
      <w:pPr>
        <w:rPr>
          <w:lang w:val="pt-BR"/>
        </w:rPr>
      </w:pPr>
      <w:r>
        <w:rPr>
          <w:lang w:val="pt-BR"/>
        </w:rPr>
        <w:t>Após o café da manhã, realizaremos a visita da cidade de Frankfurt, onde conheceremos o centro histórico com o Römer, a Prefeitura, a Catedral e a Paulskirche (Igreja de São Paulo). Também veremos a Casa de Goethe, local de nascimento do grande poeta alemão, assim como as instalações da Feira de Frankfurt, sede de exposições internacionais. Veremos a Alte Oper (Ópera Antiga) e o distrito financeiro, com seus arranha-céus, entre eles alguns dos mais altos da Europa. Além disso, passaremos pelo Banco Central Europeu, a Hauptwache e a rua comercial „</w:t>
      </w:r>
      <w:proofErr w:type="gramStart"/>
      <w:r>
        <w:rPr>
          <w:lang w:val="pt-BR"/>
        </w:rPr>
        <w:t>Zeil“</w:t>
      </w:r>
      <w:proofErr w:type="gramEnd"/>
      <w:r>
        <w:rPr>
          <w:lang w:val="pt-BR"/>
        </w:rPr>
        <w:t xml:space="preserve">, assim como pelas torres das antigas muralhas e os museus às margens do Reno. Em seguida, saída em direção a Rothenburg ob der Tauber. Ao chegar, a cidade oferece </w:t>
      </w:r>
      <w:r>
        <w:rPr>
          <w:lang w:val="pt-BR"/>
        </w:rPr>
        <w:lastRenderedPageBreak/>
        <w:t>uma autêntica paisagem medieval, com suas muralhas perfeitamente conservadas e ruas de paralelepípedos que evocam tempos de cavaleiros e donzelas. A praça do mercado, com sua pitoresca prefeitura e casas em enxaimel, constitui o coração deste destino. À tarde, continuação até Heidelberg. Hospedagem.</w:t>
      </w:r>
    </w:p>
    <w:p w14:paraId="53147FF3" w14:textId="77777777" w:rsidR="007116D7" w:rsidRPr="008A27C9" w:rsidRDefault="007116D7">
      <w:pPr>
        <w:rPr>
          <w:lang w:val="pt-BR"/>
        </w:rPr>
      </w:pPr>
    </w:p>
    <w:p w14:paraId="547D5C53" w14:textId="77777777" w:rsidR="007116D7" w:rsidRPr="008A27C9" w:rsidRDefault="00D5432B">
      <w:pPr>
        <w:pStyle w:val="Ttulo2"/>
        <w:rPr>
          <w:lang w:val="pt-BR"/>
        </w:rPr>
      </w:pPr>
      <w:r>
        <w:rPr>
          <w:rFonts w:ascii="Arial" w:hAnsi="Arial"/>
          <w:lang w:val="pt-BR"/>
        </w:rPr>
        <w:t>DIA 13 TER HEIDELBERG</w:t>
      </w:r>
    </w:p>
    <w:p w14:paraId="684BCE31" w14:textId="77777777" w:rsidR="007116D7" w:rsidRPr="008A27C9" w:rsidRDefault="00D5432B">
      <w:pPr>
        <w:rPr>
          <w:lang w:val="pt-BR"/>
        </w:rPr>
      </w:pPr>
      <w:r>
        <w:rPr>
          <w:lang w:val="pt-BR"/>
        </w:rPr>
        <w:t>A jornada começa com a visita de Heidelberg, a cidade universitária mais antiga da Alemanha. O percurso inicia-se no centro histórico, onde se destacam edifícios históricos como a antiga prefeitura e a Heiliggeistkirche, ambos do século XV, além das tradicionais casas em enxaimel. O ponto culminante é a visita ao castelo de Heidelberg, situado no alto da cidade, de onde se obtém uma magnífica vista do vale do Neckar. Em seu interior encontra-se a grande adega, que abriga o maior barril de vinho do mundo. Posteriormente, passeio pela Ponte Velha, uma construção de pedra do século XVIII que completa a visita. Tarde livre e hospedagem.</w:t>
      </w:r>
    </w:p>
    <w:p w14:paraId="3F32192C" w14:textId="77777777" w:rsidR="007116D7" w:rsidRPr="008A27C9" w:rsidRDefault="007116D7">
      <w:pPr>
        <w:rPr>
          <w:lang w:val="pt-BR"/>
        </w:rPr>
      </w:pPr>
    </w:p>
    <w:p w14:paraId="0A140001" w14:textId="77777777" w:rsidR="007116D7" w:rsidRPr="008A27C9" w:rsidRDefault="00D5432B">
      <w:pPr>
        <w:pStyle w:val="Ttulo2"/>
        <w:rPr>
          <w:lang w:val="pt-BR"/>
        </w:rPr>
      </w:pPr>
      <w:r>
        <w:rPr>
          <w:rFonts w:ascii="Arial" w:hAnsi="Arial"/>
          <w:lang w:val="pt-BR"/>
        </w:rPr>
        <w:t>DIA 14 QUA HEIDELBERG - ESTRASBURGO - FRIBURGO</w:t>
      </w:r>
    </w:p>
    <w:p w14:paraId="0A140002" w14:textId="77777777" w:rsidR="007116D7" w:rsidRPr="008A27C9" w:rsidRDefault="00D5432B">
      <w:pPr>
        <w:rPr>
          <w:lang w:val="pt-BR"/>
        </w:rPr>
      </w:pPr>
      <w:r>
        <w:rPr>
          <w:lang w:val="pt-BR"/>
        </w:rPr>
        <w:t>O percurso de hoje transcorre através dos vales do Neckar e do Reno, onde os vinhedos se estendem sobre suaves colinas que se refletem no rio. Ao aproximar-se da fronteira francesa, a paisagem dá lugar a bosques densos e colinas onduladas. Chegada a Estrasburgo, cidade de grande riqueza histórica e cultural, famosa por sua catedral gótica e seu encantador centro histórico. Destaca-se o bairro de La Petite France, com suas casas tradicionais e canais, assim como a Praça da Catedral, especialmente animada durante o mercado de Natal. Após uma breve visita panorâmica, continuação até Friburgo.</w:t>
      </w:r>
    </w:p>
    <w:p w14:paraId="0A140003" w14:textId="77777777" w:rsidR="007116D7" w:rsidRPr="008A27C9" w:rsidRDefault="007116D7">
      <w:pPr>
        <w:rPr>
          <w:lang w:val="pt-BR"/>
        </w:rPr>
      </w:pPr>
    </w:p>
    <w:p w14:paraId="0A150001" w14:textId="77777777" w:rsidR="007116D7" w:rsidRPr="008A27C9" w:rsidRDefault="00D5432B">
      <w:pPr>
        <w:pStyle w:val="Ttulo2"/>
        <w:rPr>
          <w:lang w:val="pt-BR"/>
        </w:rPr>
      </w:pPr>
      <w:r>
        <w:rPr>
          <w:rFonts w:ascii="Arial" w:hAnsi="Arial"/>
          <w:lang w:val="pt-BR"/>
        </w:rPr>
        <w:t>DIA 15 QUI FRIBURGO - FLORESTA NEGRA - LINDAU - MUNIQUE</w:t>
      </w:r>
    </w:p>
    <w:p w14:paraId="0A150002" w14:textId="77777777" w:rsidR="007116D7" w:rsidRPr="008A27C9" w:rsidRDefault="00D5432B">
      <w:pPr>
        <w:rPr>
          <w:lang w:val="pt-BR"/>
        </w:rPr>
      </w:pPr>
      <w:r>
        <w:rPr>
          <w:lang w:val="pt-BR"/>
        </w:rPr>
        <w:t xml:space="preserve">Saída de Friburgo em direção à Floresta Negra, atravessando paisagens de grande beleza natural. Nossa primeira parada será para degustar uma autêntica torta de cerejas da Floresta Negra, acompanhada de café, e apreciar um dos sabores mais tradicionais e emblemáticos da região. Uma pausa doce ideal para se aproximar da gastronomia local em um ambiente agradável. Em seguida, veremos o maior relógio cuco do mundo, localizado em Schonach Untertal. Construído pelo relojoeiro Josef Dold e sua família, este impressionante mecanismo de madeira mede mais de três metros e representa uma mostra excepcional da tradição artesanal da região. A viagem continua em direção a Lindau, uma pitoresca cidade situada em uma ilha no Lago de Constança, conhecida por seu porto e sua arquitetura histórica. Após uma breve parada, </w:t>
      </w:r>
      <w:r>
        <w:rPr>
          <w:lang w:val="pt-BR"/>
        </w:rPr>
        <w:lastRenderedPageBreak/>
        <w:t>continuação para Munique, atravessando a região de Allgäu, caracterizada por seus verdes prados, bosques e casas tradicionais decoradas com flores. Chegada e hospedagem.</w:t>
      </w:r>
    </w:p>
    <w:p w14:paraId="0A150003" w14:textId="77777777" w:rsidR="007116D7" w:rsidRPr="008A27C9" w:rsidRDefault="007116D7">
      <w:pPr>
        <w:rPr>
          <w:lang w:val="pt-BR"/>
        </w:rPr>
      </w:pPr>
    </w:p>
    <w:p w14:paraId="0A160001" w14:textId="77777777" w:rsidR="007116D7" w:rsidRPr="008A27C9" w:rsidRDefault="00D5432B">
      <w:pPr>
        <w:pStyle w:val="Ttulo2"/>
        <w:rPr>
          <w:lang w:val="pt-BR"/>
        </w:rPr>
      </w:pPr>
      <w:r>
        <w:rPr>
          <w:rFonts w:ascii="Arial" w:hAnsi="Arial"/>
          <w:lang w:val="pt-BR"/>
        </w:rPr>
        <w:t>DIA 16 SEX MUNIQUE</w:t>
      </w:r>
    </w:p>
    <w:p w14:paraId="0A160002" w14:textId="77777777" w:rsidR="007116D7" w:rsidRPr="008A27C9" w:rsidRDefault="00D5432B">
      <w:pPr>
        <w:rPr>
          <w:lang w:val="pt-BR"/>
        </w:rPr>
      </w:pPr>
      <w:r>
        <w:rPr>
          <w:lang w:val="pt-BR"/>
        </w:rPr>
        <w:t>Visita panorâmica de Munique, capital da Baviera, situada às margens do rio Isar. O percurso começa no portão medieval Karlstor e continua até a Igreja de São Miguel, onde se encontram os restos do rei Luís II. Através da Marienplatz chega-se à Prefeitura, famosa pelo seu carrilhão, e à Frauenkirche, cuja entrada conserva, segundo a lenda, a pegada do Diabo. Passaremos também pela Praça da Ópera, pela Feldherrnhalle, pela igreja Bürgersaalkirche, pela Residência Real e pela Igreja de São Pedro. Antes de finalizar, faremos um passeio pelo Jardim Inglês, um dos maiores parques urbanos da Europa. Hospedagem.</w:t>
      </w:r>
    </w:p>
    <w:p w14:paraId="0A160003" w14:textId="77777777" w:rsidR="007116D7" w:rsidRPr="008A27C9" w:rsidRDefault="007116D7">
      <w:pPr>
        <w:rPr>
          <w:lang w:val="pt-BR"/>
        </w:rPr>
      </w:pPr>
    </w:p>
    <w:p w14:paraId="0A170001" w14:textId="77777777" w:rsidR="007116D7" w:rsidRPr="008A27C9" w:rsidRDefault="00D5432B">
      <w:pPr>
        <w:pStyle w:val="Ttulo2"/>
        <w:rPr>
          <w:lang w:val="pt-BR"/>
        </w:rPr>
      </w:pPr>
      <w:r>
        <w:rPr>
          <w:rFonts w:ascii="Arial" w:hAnsi="Arial"/>
          <w:lang w:val="pt-BR"/>
        </w:rPr>
        <w:t>DIA 17 SÁB MUNIQUE - NEUSCHWANSTEIN - MUNIQUE</w:t>
      </w:r>
    </w:p>
    <w:p w14:paraId="0A170002" w14:textId="77777777" w:rsidR="007116D7" w:rsidRPr="008A27C9" w:rsidRDefault="00D5432B">
      <w:pPr>
        <w:rPr>
          <w:lang w:val="pt-BR"/>
        </w:rPr>
      </w:pPr>
      <w:r>
        <w:rPr>
          <w:lang w:val="pt-BR"/>
        </w:rPr>
        <w:t>Excursão ao Castelo de Neuschwanstein, mandado construir pelo rei Luís II da Baviera. Inspirado nos castelos medievais dos Cavaleiros Teutônicos, seu interior recria um mundo de lendas e mitologia. À tarde, passagem por Oberammergau, conhecido pela representação da Paixão que se realiza a cada dez anos desde 1633. Posteriormente, visita à abadia beneditina de Ettal. Retorno a Munique e hospedagem.</w:t>
      </w:r>
    </w:p>
    <w:p w14:paraId="0A170003" w14:textId="77777777" w:rsidR="007116D7" w:rsidRPr="008A27C9" w:rsidRDefault="007116D7">
      <w:pPr>
        <w:rPr>
          <w:lang w:val="pt-BR"/>
        </w:rPr>
      </w:pPr>
    </w:p>
    <w:p w14:paraId="0A180001" w14:textId="77777777" w:rsidR="007116D7" w:rsidRPr="008A27C9" w:rsidRDefault="00D5432B">
      <w:pPr>
        <w:pStyle w:val="Ttulo2"/>
        <w:rPr>
          <w:lang w:val="pt-BR"/>
        </w:rPr>
      </w:pPr>
      <w:r>
        <w:rPr>
          <w:rFonts w:ascii="Arial" w:hAnsi="Arial"/>
          <w:lang w:val="pt-BR"/>
        </w:rPr>
        <w:t>DIA 18 DOM MUNIQUE - VALE DO DANÚBIO - VIENA</w:t>
      </w:r>
    </w:p>
    <w:p w14:paraId="0A180002" w14:textId="77777777" w:rsidR="007116D7" w:rsidRPr="008A27C9" w:rsidRDefault="00D5432B">
      <w:pPr>
        <w:rPr>
          <w:lang w:val="pt-BR"/>
        </w:rPr>
      </w:pPr>
      <w:r>
        <w:rPr>
          <w:lang w:val="pt-BR"/>
        </w:rPr>
        <w:t>Café da manhã e saída para Viena, passando pelo Vale do Danúbio. Apresentamos a beleza do Vale do Danúbio por meio de um cenário romântico, repleto de histórias e lendas. Faremos um breve passeio por Dürnstein, cidade medieval famosa por ter sido o local onde o rei Ricardo foi mantido prisioneiro em seu castelo (hoje em ruínas). Continuação para Viena. Chegada e acomodação.</w:t>
      </w:r>
    </w:p>
    <w:p w14:paraId="0A180003" w14:textId="77777777" w:rsidR="007116D7" w:rsidRPr="008A27C9" w:rsidRDefault="007116D7">
      <w:pPr>
        <w:rPr>
          <w:lang w:val="pt-BR"/>
        </w:rPr>
      </w:pPr>
    </w:p>
    <w:p w14:paraId="0A190001" w14:textId="77777777" w:rsidR="007116D7" w:rsidRPr="008A27C9" w:rsidRDefault="00D5432B">
      <w:pPr>
        <w:pStyle w:val="Ttulo2"/>
        <w:rPr>
          <w:lang w:val="pt-BR"/>
        </w:rPr>
      </w:pPr>
      <w:r>
        <w:rPr>
          <w:rFonts w:ascii="Arial" w:hAnsi="Arial"/>
          <w:lang w:val="pt-BR"/>
        </w:rPr>
        <w:t>DIA 19 SEG VIENA</w:t>
      </w:r>
    </w:p>
    <w:p w14:paraId="0A190002" w14:textId="77777777" w:rsidR="007116D7" w:rsidRPr="008A27C9" w:rsidRDefault="00D5432B">
      <w:pPr>
        <w:rPr>
          <w:lang w:val="pt-BR"/>
        </w:rPr>
      </w:pPr>
      <w:r>
        <w:rPr>
          <w:lang w:val="pt-BR"/>
        </w:rPr>
        <w:t>Café da manhã e traslado de saída para o aeroporto.</w:t>
      </w:r>
    </w:p>
    <w:p w14:paraId="0A190003" w14:textId="77777777" w:rsidR="007116D7" w:rsidRPr="008A27C9" w:rsidRDefault="007116D7">
      <w:pPr>
        <w:rPr>
          <w:lang w:val="pt-BR"/>
        </w:rPr>
      </w:pPr>
    </w:p>
    <w:sectPr w:rsidR="007116D7" w:rsidRPr="008A27C9"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109D5" w14:textId="77777777" w:rsidR="00333C67" w:rsidRDefault="00333C67" w:rsidP="00333C67">
      <w:pPr>
        <w:spacing w:after="0" w:line="240" w:lineRule="auto"/>
      </w:pPr>
      <w:r>
        <w:separator/>
      </w:r>
    </w:p>
  </w:endnote>
  <w:endnote w:type="continuationSeparator" w:id="0">
    <w:p w14:paraId="325B513C" w14:textId="77777777" w:rsidR="00333C67" w:rsidRDefault="00333C67" w:rsidP="00333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C91FC" w14:textId="77777777" w:rsidR="00333C67" w:rsidRDefault="00333C67" w:rsidP="00333C67">
      <w:pPr>
        <w:spacing w:after="0" w:line="240" w:lineRule="auto"/>
      </w:pPr>
      <w:r>
        <w:separator/>
      </w:r>
    </w:p>
  </w:footnote>
  <w:footnote w:type="continuationSeparator" w:id="0">
    <w:p w14:paraId="280CD154" w14:textId="77777777" w:rsidR="00333C67" w:rsidRDefault="00333C67" w:rsidP="00333C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F1728" w14:textId="77777777" w:rsidR="00333C67" w:rsidRDefault="00333C67">
    <w:pPr>
      <w:pStyle w:val="Encabezado"/>
    </w:pPr>
    <w:r>
      <w:rPr>
        <w:noProof/>
      </w:rPr>
      <w:drawing>
        <wp:inline distT="0" distB="0" distL="0" distR="0" wp14:anchorId="645C937C" wp14:editId="4E92E432">
          <wp:extent cx="1019175" cy="10191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C1DA0"/>
    <w:rsid w:val="00326F90"/>
    <w:rsid w:val="00333C67"/>
    <w:rsid w:val="006241E3"/>
    <w:rsid w:val="007014E3"/>
    <w:rsid w:val="007116D7"/>
    <w:rsid w:val="00833696"/>
    <w:rsid w:val="008A27C9"/>
    <w:rsid w:val="008C06F0"/>
    <w:rsid w:val="00AA1D8D"/>
    <w:rsid w:val="00B47730"/>
    <w:rsid w:val="00CB0664"/>
    <w:rsid w:val="00D5432B"/>
    <w:rsid w:val="00FC693F"/>
    <w:rsid w:val="00FE38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ED1439"/>
  <w14:defaultImageDpi w14:val="300"/>
  <w15:docId w15:val="{151051C9-9D89-4BBC-8AE4-BFF4ECE7D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Ttulo1">
    <w:name w:val="heading 1"/>
    <w:basedOn w:val="Normal"/>
    <w:next w:val="Normal"/>
    <w:link w:val="Ttulo1Car"/>
    <w:uiPriority w:val="9"/>
    <w:qFormat/>
    <w:rsid w:val="00FC693F"/>
    <w:pPr>
      <w:keepNext/>
      <w:keepLines/>
      <w:spacing w:before="240" w:after="120"/>
      <w:outlineLvl w:val="0"/>
    </w:pPr>
    <w:rPr>
      <w:rFonts w:asciiTheme="majorHAnsi" w:eastAsiaTheme="majorEastAsia" w:hAnsiTheme="majorHAnsi" w:cstheme="majorBidi"/>
      <w:b/>
      <w:bCs/>
      <w:color w:val="000000"/>
      <w:sz w:val="32"/>
      <w:szCs w:val="28"/>
    </w:rPr>
  </w:style>
  <w:style w:type="paragraph" w:styleId="Ttulo2">
    <w:name w:val="heading 2"/>
    <w:basedOn w:val="Normal"/>
    <w:next w:val="Normal"/>
    <w:link w:val="Ttulo2Car"/>
    <w:uiPriority w:val="9"/>
    <w:unhideWhenUsed/>
    <w:qFormat/>
    <w:rsid w:val="00FC693F"/>
    <w:pPr>
      <w:keepNext/>
      <w:keepLines/>
      <w:spacing w:before="200" w:after="80"/>
      <w:outlineLvl w:val="1"/>
    </w:pPr>
    <w:rPr>
      <w:rFonts w:asciiTheme="majorHAnsi" w:eastAsiaTheme="majorEastAsia" w:hAnsiTheme="majorHAnsi" w:cstheme="majorBidi"/>
      <w:b/>
      <w:bCs/>
      <w:color w:val="000000"/>
      <w:sz w:val="24"/>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2051</Words>
  <Characters>11285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13310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user24</cp:lastModifiedBy>
  <cp:revision>9</cp:revision>
  <dcterms:created xsi:type="dcterms:W3CDTF">2013-12-23T23:15:00Z</dcterms:created>
  <dcterms:modified xsi:type="dcterms:W3CDTF">2026-07-13T14:49:00Z</dcterms:modified>
  <cp:category/>
</cp:coreProperties>
</file>